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0E7" w:rsidRPr="00061F6D" w:rsidRDefault="007560E7" w:rsidP="007560E7">
      <w:pPr>
        <w:spacing w:after="101"/>
        <w:jc w:val="center"/>
        <w:rPr>
          <w:rFonts w:ascii="Arial" w:eastAsia="Times New Roman" w:hAnsi="Arial" w:cs="Arial"/>
          <w:b/>
          <w:color w:val="2F2F2F"/>
          <w:sz w:val="24"/>
          <w:szCs w:val="24"/>
          <w:lang w:eastAsia="es-MX"/>
        </w:rPr>
      </w:pPr>
      <w:r w:rsidRPr="00061F6D">
        <w:rPr>
          <w:rFonts w:ascii="Arial" w:eastAsia="Times New Roman" w:hAnsi="Arial" w:cs="Arial"/>
          <w:b/>
          <w:color w:val="2F2F2F"/>
          <w:sz w:val="24"/>
          <w:szCs w:val="24"/>
          <w:lang w:eastAsia="es-MX"/>
        </w:rPr>
        <w:t xml:space="preserve">NORMA OFICIAL MEXICANA NOM-031-SSA3-2012, ASISTENCIA </w:t>
      </w:r>
      <w:r>
        <w:rPr>
          <w:rFonts w:ascii="Arial" w:eastAsia="Times New Roman" w:hAnsi="Arial" w:cs="Arial"/>
          <w:b/>
          <w:color w:val="2F2F2F"/>
          <w:sz w:val="24"/>
          <w:szCs w:val="24"/>
          <w:lang w:eastAsia="es-MX"/>
        </w:rPr>
        <w:t xml:space="preserve">SOCIAL. PRESTACION DE SERVICIOS </w:t>
      </w:r>
      <w:r w:rsidRPr="00061F6D">
        <w:rPr>
          <w:rFonts w:ascii="Arial" w:eastAsia="Times New Roman" w:hAnsi="Arial" w:cs="Arial"/>
          <w:b/>
          <w:color w:val="2F2F2F"/>
          <w:sz w:val="24"/>
          <w:szCs w:val="24"/>
          <w:lang w:eastAsia="es-MX"/>
        </w:rPr>
        <w:t>DE ASISTENCIA SOCIAL A ADULTOS Y ADULTOS M</w:t>
      </w:r>
      <w:r>
        <w:rPr>
          <w:rFonts w:ascii="Arial" w:eastAsia="Times New Roman" w:hAnsi="Arial" w:cs="Arial"/>
          <w:b/>
          <w:color w:val="2F2F2F"/>
          <w:sz w:val="24"/>
          <w:szCs w:val="24"/>
          <w:lang w:eastAsia="es-MX"/>
        </w:rPr>
        <w:t xml:space="preserve">AYORES EN SITUACION DE RIESGO Y </w:t>
      </w:r>
      <w:r w:rsidRPr="00061F6D">
        <w:rPr>
          <w:rFonts w:ascii="Arial" w:eastAsia="Times New Roman" w:hAnsi="Arial" w:cs="Arial"/>
          <w:b/>
          <w:color w:val="2F2F2F"/>
          <w:sz w:val="24"/>
          <w:szCs w:val="24"/>
          <w:lang w:eastAsia="es-MX"/>
        </w:rPr>
        <w:t>VULNERABILIDAD</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color w:val="2F2F2F"/>
          <w:sz w:val="24"/>
          <w:szCs w:val="24"/>
          <w:lang w:eastAsia="es-MX"/>
        </w:rPr>
        <w:t> </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0. Introducción</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color w:val="2F2F2F"/>
          <w:sz w:val="24"/>
          <w:szCs w:val="24"/>
          <w:lang w:eastAsia="es-MX"/>
        </w:rPr>
        <w:t>En nuestro país la asistencia social es una expresión de solidaridad humana que se manifiesta en la familia, en la sociedad y en el ámbito del Estado. Su importancia es tal que la misma se regula en la Ley General de Salud, la Ley de Asistencia Social y la Ley de los Derechos de las Personas Adultas Mayores. No obstante lo anterior, actualmente se están agudizando las condiciones de vulnerabilidad de los grupos sociales más desprotegidos como son las personas adultas y adultas mayores en condiciones de soledad, abandono, discriminación, discapacidad, así como víctimas del maltrato en sus diversas expresiones.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color w:val="2F2F2F"/>
          <w:sz w:val="24"/>
          <w:szCs w:val="24"/>
          <w:lang w:eastAsia="es-MX"/>
        </w:rPr>
        <w:t>En este marco y de acuerdo a las tendencias demográficas que señalan un acelerado crecimiento de la población de personas adultas y adultas mayores, es evidente que la demanda de servicios asistenciales tenderá a incrementarse, lo que representará un verdadero reto para la sociedad en su conjunto y para todas aquellas instituciones de los sectores público, social y privado que brindan los servicios de asistencia social para este sector de la población.</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color w:val="2F2F2F"/>
          <w:sz w:val="24"/>
          <w:szCs w:val="24"/>
          <w:lang w:eastAsia="es-MX"/>
        </w:rPr>
        <w:t>En respuesta a lo anterior, es necesario estimular y fortalecer las acciones de asistencia social que realizan los integrantes del Sistema Nacional de Salud de conformidad con lo que disponen las leyes respectivas, con el fin de mejorar la calidad de la atención, procurando que la prestación de los servicios asistenciales respondan a parámetros que aseguren una operación integral más eficaz, que contribuya a brindar una atención digna a las personas adultas y adultas mayores en situación de riesgo y vulnerabilidad.</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1. Objetivo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color w:val="2F2F2F"/>
          <w:sz w:val="24"/>
          <w:szCs w:val="24"/>
          <w:lang w:eastAsia="es-MX"/>
        </w:rPr>
        <w:t>Esta Norma tiene por objeto establecer las características de funcionamiento, organización e infraestructura que deben observar los establecimientos de los sectores público, social y privado, que presten servicios de asistencia social a personas adultas y adultas mayores en situación de riesgo y vulnerabilidad.</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2. Campo de aplicación</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color w:val="2F2F2F"/>
          <w:sz w:val="24"/>
          <w:szCs w:val="24"/>
          <w:lang w:eastAsia="es-MX"/>
        </w:rPr>
        <w:t>Esta Norma es de observancia obligatoria en todo el territorio nacional para los establecimientos de los sectores público, social y privado, cualquiera que sea su denominación jurídica, que presten servicios de asistencia social a personas adultas y adultas mayores.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3. Referencias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color w:val="2F2F2F"/>
          <w:sz w:val="24"/>
          <w:szCs w:val="24"/>
          <w:lang w:eastAsia="es-MX"/>
        </w:rPr>
        <w:t>Para la correcta aplicación de esta Norma es necesario consultar las siguientes Normas Oficiales Mexicanas o las que las sustituyan:</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3.1.</w:t>
      </w:r>
      <w:r w:rsidRPr="00061F6D">
        <w:rPr>
          <w:rFonts w:ascii="Arial" w:eastAsia="Times New Roman" w:hAnsi="Arial" w:cs="Arial"/>
          <w:color w:val="2F2F2F"/>
          <w:sz w:val="24"/>
          <w:szCs w:val="24"/>
          <w:lang w:eastAsia="es-MX"/>
        </w:rPr>
        <w:t xml:space="preserve"> Norma Oficial Mexicana NOM-168-SSA1-1998, Del expediente clínico;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3.2.</w:t>
      </w:r>
      <w:r w:rsidRPr="00061F6D">
        <w:rPr>
          <w:rFonts w:ascii="Arial" w:eastAsia="Times New Roman" w:hAnsi="Arial" w:cs="Arial"/>
          <w:color w:val="2F2F2F"/>
          <w:sz w:val="24"/>
          <w:szCs w:val="24"/>
          <w:lang w:eastAsia="es-MX"/>
        </w:rPr>
        <w:t xml:space="preserve"> Norma Oficial Mexicana NOM-233-SSA1-2003, Que establece los requisitos arquitectónicos para facilitar el acceso, tránsito, uso y permanencia de las personas con discapacidad en establecimientos de atención médica ambulatoria y hospitalaria del Sistema Nacional de Salud.</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4. Definiciones y Abreviaturas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color w:val="2F2F2F"/>
          <w:sz w:val="24"/>
          <w:szCs w:val="24"/>
          <w:lang w:eastAsia="es-MX"/>
        </w:rPr>
        <w:t>Para efectos de esta norma se entiende por:</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4.1. Persona</w:t>
      </w:r>
      <w:r w:rsidRPr="00061F6D">
        <w:rPr>
          <w:rFonts w:ascii="Arial" w:eastAsia="Times New Roman" w:hAnsi="Arial" w:cs="Arial"/>
          <w:color w:val="2F2F2F"/>
          <w:sz w:val="24"/>
          <w:szCs w:val="24"/>
          <w:lang w:eastAsia="es-MX"/>
        </w:rPr>
        <w:t xml:space="preserve"> </w:t>
      </w:r>
      <w:r w:rsidRPr="00061F6D">
        <w:rPr>
          <w:rFonts w:ascii="Arial" w:eastAsia="Times New Roman" w:hAnsi="Arial" w:cs="Arial"/>
          <w:b/>
          <w:bCs/>
          <w:color w:val="2F2F2F"/>
          <w:sz w:val="24"/>
          <w:szCs w:val="24"/>
          <w:lang w:eastAsia="es-MX"/>
        </w:rPr>
        <w:t xml:space="preserve">adulta, </w:t>
      </w:r>
      <w:r w:rsidRPr="00061F6D">
        <w:rPr>
          <w:rFonts w:ascii="Arial" w:eastAsia="Times New Roman" w:hAnsi="Arial" w:cs="Arial"/>
          <w:color w:val="2F2F2F"/>
          <w:sz w:val="24"/>
          <w:szCs w:val="24"/>
          <w:lang w:eastAsia="es-MX"/>
        </w:rPr>
        <w:t>persona a partir de los 18 años y hasta los 59 años, 11 meses de edad;</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4.2.</w:t>
      </w:r>
      <w:r w:rsidRPr="00061F6D">
        <w:rPr>
          <w:rFonts w:ascii="Arial" w:eastAsia="Times New Roman" w:hAnsi="Arial" w:cs="Arial"/>
          <w:color w:val="2F2F2F"/>
          <w:sz w:val="24"/>
          <w:szCs w:val="24"/>
          <w:lang w:eastAsia="es-MX"/>
        </w:rPr>
        <w:t xml:space="preserve"> </w:t>
      </w:r>
      <w:r w:rsidRPr="00061F6D">
        <w:rPr>
          <w:rFonts w:ascii="Arial" w:eastAsia="Times New Roman" w:hAnsi="Arial" w:cs="Arial"/>
          <w:b/>
          <w:bCs/>
          <w:color w:val="2F2F2F"/>
          <w:sz w:val="24"/>
          <w:szCs w:val="24"/>
          <w:lang w:eastAsia="es-MX"/>
        </w:rPr>
        <w:t>Persona adulta mayor,</w:t>
      </w:r>
      <w:r w:rsidRPr="00061F6D">
        <w:rPr>
          <w:rFonts w:ascii="Arial" w:eastAsia="Times New Roman" w:hAnsi="Arial" w:cs="Arial"/>
          <w:color w:val="2F2F2F"/>
          <w:sz w:val="24"/>
          <w:szCs w:val="24"/>
          <w:lang w:eastAsia="es-MX"/>
        </w:rPr>
        <w:t xml:space="preserve"> persona que cuente con 60 años o más de edad;</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4.3.</w:t>
      </w:r>
      <w:r w:rsidRPr="00061F6D">
        <w:rPr>
          <w:rFonts w:ascii="Arial" w:eastAsia="Times New Roman" w:hAnsi="Arial" w:cs="Arial"/>
          <w:color w:val="2F2F2F"/>
          <w:sz w:val="24"/>
          <w:szCs w:val="24"/>
          <w:lang w:eastAsia="es-MX"/>
        </w:rPr>
        <w:t xml:space="preserve"> </w:t>
      </w:r>
      <w:r w:rsidRPr="00061F6D">
        <w:rPr>
          <w:rFonts w:ascii="Arial" w:eastAsia="Times New Roman" w:hAnsi="Arial" w:cs="Arial"/>
          <w:b/>
          <w:bCs/>
          <w:color w:val="2F2F2F"/>
          <w:sz w:val="24"/>
          <w:szCs w:val="24"/>
          <w:lang w:eastAsia="es-MX"/>
        </w:rPr>
        <w:t>Persona adulta y adulta mayor en estado de abandono</w:t>
      </w:r>
      <w:r w:rsidRPr="00061F6D">
        <w:rPr>
          <w:rFonts w:ascii="Arial" w:eastAsia="Times New Roman" w:hAnsi="Arial" w:cs="Arial"/>
          <w:color w:val="2F2F2F"/>
          <w:sz w:val="24"/>
          <w:szCs w:val="24"/>
          <w:lang w:eastAsia="es-MX"/>
        </w:rPr>
        <w:t>,</w:t>
      </w:r>
      <w:r w:rsidRPr="00061F6D">
        <w:rPr>
          <w:rFonts w:ascii="Arial" w:eastAsia="Times New Roman" w:hAnsi="Arial" w:cs="Arial"/>
          <w:b/>
          <w:bCs/>
          <w:color w:val="2F2F2F"/>
          <w:sz w:val="24"/>
          <w:szCs w:val="24"/>
          <w:lang w:eastAsia="es-MX"/>
        </w:rPr>
        <w:t xml:space="preserve"> </w:t>
      </w:r>
      <w:r w:rsidRPr="00061F6D">
        <w:rPr>
          <w:rFonts w:ascii="Arial" w:eastAsia="Times New Roman" w:hAnsi="Arial" w:cs="Arial"/>
          <w:color w:val="2F2F2F"/>
          <w:sz w:val="24"/>
          <w:szCs w:val="24"/>
          <w:lang w:eastAsia="es-MX"/>
        </w:rPr>
        <w:t>persona que presenta cualquiera de las características siguientes: carencia de familia, rechazo familiar, maltrato físico, psicológico y carencia de recursos económicos;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4.4. Asistencia social</w:t>
      </w:r>
      <w:r w:rsidRPr="00061F6D">
        <w:rPr>
          <w:rFonts w:ascii="Arial" w:eastAsia="Times New Roman" w:hAnsi="Arial" w:cs="Arial"/>
          <w:color w:val="2F2F2F"/>
          <w:sz w:val="24"/>
          <w:szCs w:val="24"/>
          <w:lang w:eastAsia="es-MX"/>
        </w:rPr>
        <w:t>,</w:t>
      </w:r>
      <w:r w:rsidRPr="00061F6D">
        <w:rPr>
          <w:rFonts w:ascii="Arial" w:eastAsia="Times New Roman" w:hAnsi="Arial" w:cs="Arial"/>
          <w:b/>
          <w:bCs/>
          <w:color w:val="2F2F2F"/>
          <w:sz w:val="24"/>
          <w:szCs w:val="24"/>
          <w:lang w:eastAsia="es-MX"/>
        </w:rPr>
        <w:t xml:space="preserve"> </w:t>
      </w:r>
      <w:r w:rsidRPr="00061F6D">
        <w:rPr>
          <w:rFonts w:ascii="Arial" w:eastAsia="Times New Roman" w:hAnsi="Arial" w:cs="Arial"/>
          <w:color w:val="2F2F2F"/>
          <w:sz w:val="24"/>
          <w:szCs w:val="24"/>
          <w:lang w:eastAsia="es-MX"/>
        </w:rPr>
        <w:t>conjunto de acciones tendientes a modificar y mejorar las circunstancias de carácter social que impidan el desarrollo integral del individuo, así como la protección física, mental y social de personas en estado de necesidad, desprotección o desventaja física y mental, hasta lograr su incorporación a una vida plena y productiva. La asistencia social comprende acciones de promoción, previsión, prevención, protección y rehabilitación;</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4.5. Cuidador</w:t>
      </w:r>
      <w:r w:rsidRPr="00061F6D">
        <w:rPr>
          <w:rFonts w:ascii="Arial" w:eastAsia="Times New Roman" w:hAnsi="Arial" w:cs="Arial"/>
          <w:color w:val="2F2F2F"/>
          <w:sz w:val="24"/>
          <w:szCs w:val="24"/>
          <w:lang w:eastAsia="es-MX"/>
        </w:rPr>
        <w:t>, a la persona que proporciona apoyo a las personas adultas y adultas mayores en las actividades básicas, instrumentales y avanzadas de la vida diaria;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4.6. Equipo médico</w:t>
      </w:r>
      <w:r w:rsidRPr="00061F6D">
        <w:rPr>
          <w:rFonts w:ascii="Arial" w:eastAsia="Times New Roman" w:hAnsi="Arial" w:cs="Arial"/>
          <w:color w:val="2F2F2F"/>
          <w:sz w:val="24"/>
          <w:szCs w:val="24"/>
          <w:lang w:eastAsia="es-MX"/>
        </w:rPr>
        <w:t>,</w:t>
      </w:r>
      <w:r w:rsidRPr="00061F6D">
        <w:rPr>
          <w:rFonts w:ascii="Arial" w:eastAsia="Times New Roman" w:hAnsi="Arial" w:cs="Arial"/>
          <w:b/>
          <w:bCs/>
          <w:color w:val="2F2F2F"/>
          <w:sz w:val="24"/>
          <w:szCs w:val="24"/>
          <w:lang w:eastAsia="es-MX"/>
        </w:rPr>
        <w:t xml:space="preserve"> </w:t>
      </w:r>
      <w:r w:rsidRPr="00061F6D">
        <w:rPr>
          <w:rFonts w:ascii="Arial" w:eastAsia="Times New Roman" w:hAnsi="Arial" w:cs="Arial"/>
          <w:color w:val="2F2F2F"/>
          <w:sz w:val="24"/>
          <w:szCs w:val="24"/>
          <w:lang w:eastAsia="es-MX"/>
        </w:rPr>
        <w:t>aparatos, accesorios e instrumental para uso específico, destinados a la atención médica en procedimientos de exploración, diagnóstico, tratamiento y rehabilitación de pacientes;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4.7.</w:t>
      </w:r>
      <w:r w:rsidRPr="00061F6D">
        <w:rPr>
          <w:rFonts w:ascii="Arial" w:eastAsia="Times New Roman" w:hAnsi="Arial" w:cs="Arial"/>
          <w:color w:val="2F2F2F"/>
          <w:sz w:val="24"/>
          <w:szCs w:val="24"/>
          <w:lang w:eastAsia="es-MX"/>
        </w:rPr>
        <w:t xml:space="preserve"> </w:t>
      </w:r>
      <w:r w:rsidRPr="00061F6D">
        <w:rPr>
          <w:rFonts w:ascii="Arial" w:eastAsia="Times New Roman" w:hAnsi="Arial" w:cs="Arial"/>
          <w:b/>
          <w:bCs/>
          <w:color w:val="2F2F2F"/>
          <w:sz w:val="24"/>
          <w:szCs w:val="24"/>
          <w:lang w:eastAsia="es-MX"/>
        </w:rPr>
        <w:t>Establecimiento de asistencia social permanente</w:t>
      </w:r>
      <w:r w:rsidRPr="00061F6D">
        <w:rPr>
          <w:rFonts w:ascii="Arial" w:eastAsia="Times New Roman" w:hAnsi="Arial" w:cs="Arial"/>
          <w:color w:val="2F2F2F"/>
          <w:sz w:val="24"/>
          <w:szCs w:val="24"/>
          <w:lang w:eastAsia="es-MX"/>
        </w:rPr>
        <w:t>, a todo aquel lugar que independientemente de su denominación o régimen jurídico, otorga atención integral permanente para personas adultas y adultas mayores, que cuenten con características especiales de atención, donde se proporcionan servicios de prevención de riesgos, atención y rehabilitación, incluyen alojamiento, alimentación, vestido, atención médica, social y psicológica, actividades culturales, recreativas y ocupacionales;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color w:val="2F2F2F"/>
          <w:sz w:val="24"/>
          <w:szCs w:val="24"/>
          <w:lang w:eastAsia="es-MX"/>
        </w:rPr>
        <w:t> </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4.8.</w:t>
      </w:r>
      <w:r w:rsidRPr="00061F6D">
        <w:rPr>
          <w:rFonts w:ascii="Arial" w:eastAsia="Times New Roman" w:hAnsi="Arial" w:cs="Arial"/>
          <w:color w:val="2F2F2F"/>
          <w:sz w:val="24"/>
          <w:szCs w:val="24"/>
          <w:lang w:eastAsia="es-MX"/>
        </w:rPr>
        <w:t xml:space="preserve"> </w:t>
      </w:r>
      <w:r w:rsidRPr="00061F6D">
        <w:rPr>
          <w:rFonts w:ascii="Arial" w:eastAsia="Times New Roman" w:hAnsi="Arial" w:cs="Arial"/>
          <w:b/>
          <w:bCs/>
          <w:color w:val="2F2F2F"/>
          <w:sz w:val="24"/>
          <w:szCs w:val="24"/>
          <w:lang w:eastAsia="es-MX"/>
        </w:rPr>
        <w:t>Establecimiento de asistencia social temporal</w:t>
      </w:r>
      <w:r w:rsidRPr="00061F6D">
        <w:rPr>
          <w:rFonts w:ascii="Arial" w:eastAsia="Times New Roman" w:hAnsi="Arial" w:cs="Arial"/>
          <w:color w:val="2F2F2F"/>
          <w:sz w:val="24"/>
          <w:szCs w:val="24"/>
          <w:lang w:eastAsia="es-MX"/>
        </w:rPr>
        <w:t xml:space="preserve">, a todo aquel lugar que independientemente de su denominación o régimen jurídico, proporciona servicios y apoyos asistenciales durante periodos menores a 24 </w:t>
      </w:r>
      <w:proofErr w:type="spellStart"/>
      <w:r w:rsidRPr="00061F6D">
        <w:rPr>
          <w:rFonts w:ascii="Arial" w:eastAsia="Times New Roman" w:hAnsi="Arial" w:cs="Arial"/>
          <w:color w:val="2F2F2F"/>
          <w:sz w:val="24"/>
          <w:szCs w:val="24"/>
          <w:lang w:eastAsia="es-MX"/>
        </w:rPr>
        <w:t>Hrs</w:t>
      </w:r>
      <w:proofErr w:type="spellEnd"/>
      <w:r w:rsidRPr="00061F6D">
        <w:rPr>
          <w:rFonts w:ascii="Arial" w:eastAsia="Times New Roman" w:hAnsi="Arial" w:cs="Arial"/>
          <w:color w:val="2F2F2F"/>
          <w:sz w:val="24"/>
          <w:szCs w:val="24"/>
          <w:lang w:eastAsia="es-MX"/>
        </w:rPr>
        <w:t>., continuas, a personas adultas y adultas mayores que incluyen: alternativas para la ocupación creativa y productiva del tiempo libre y en su caso alimentación de acuerdo al Modelo de Atención;</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4.9. Expediente administrativo</w:t>
      </w:r>
      <w:r w:rsidRPr="00061F6D">
        <w:rPr>
          <w:rFonts w:ascii="Arial" w:eastAsia="Times New Roman" w:hAnsi="Arial" w:cs="Arial"/>
          <w:color w:val="2F2F2F"/>
          <w:sz w:val="24"/>
          <w:szCs w:val="24"/>
          <w:lang w:eastAsia="es-MX"/>
        </w:rPr>
        <w:t>,</w:t>
      </w:r>
      <w:r w:rsidRPr="00061F6D">
        <w:rPr>
          <w:rFonts w:ascii="Arial" w:eastAsia="Times New Roman" w:hAnsi="Arial" w:cs="Arial"/>
          <w:b/>
          <w:bCs/>
          <w:color w:val="2F2F2F"/>
          <w:sz w:val="24"/>
          <w:szCs w:val="24"/>
          <w:lang w:eastAsia="es-MX"/>
        </w:rPr>
        <w:t xml:space="preserve"> </w:t>
      </w:r>
      <w:r w:rsidRPr="00061F6D">
        <w:rPr>
          <w:rFonts w:ascii="Arial" w:eastAsia="Times New Roman" w:hAnsi="Arial" w:cs="Arial"/>
          <w:color w:val="2F2F2F"/>
          <w:sz w:val="24"/>
          <w:szCs w:val="24"/>
          <w:lang w:eastAsia="es-MX"/>
        </w:rPr>
        <w:t>conjunto ordenado de documentos que integran la información personal, familiar, escolar, médica, psicológica y social de las personas adultas y adultas mayores;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4.10.</w:t>
      </w:r>
      <w:r w:rsidRPr="00061F6D">
        <w:rPr>
          <w:rFonts w:ascii="Arial" w:eastAsia="Times New Roman" w:hAnsi="Arial" w:cs="Arial"/>
          <w:color w:val="2F2F2F"/>
          <w:sz w:val="24"/>
          <w:szCs w:val="24"/>
          <w:lang w:eastAsia="es-MX"/>
        </w:rPr>
        <w:t xml:space="preserve"> </w:t>
      </w:r>
      <w:r w:rsidRPr="00061F6D">
        <w:rPr>
          <w:rFonts w:ascii="Arial" w:eastAsia="Times New Roman" w:hAnsi="Arial" w:cs="Arial"/>
          <w:b/>
          <w:bCs/>
          <w:color w:val="2F2F2F"/>
          <w:sz w:val="24"/>
          <w:szCs w:val="24"/>
          <w:lang w:eastAsia="es-MX"/>
        </w:rPr>
        <w:t>Maltrato</w:t>
      </w:r>
      <w:r w:rsidRPr="00061F6D">
        <w:rPr>
          <w:rFonts w:ascii="Arial" w:eastAsia="Times New Roman" w:hAnsi="Arial" w:cs="Arial"/>
          <w:color w:val="2F2F2F"/>
          <w:sz w:val="24"/>
          <w:szCs w:val="24"/>
          <w:lang w:eastAsia="es-MX"/>
        </w:rPr>
        <w:t>, acción u omisión única o repetida o la falta de la respuesta apropiada, que causa daño o angustia a una persona adulta o adulta mayor y que ocurre dentro de cualquier relación donde existe una expectativa de confianza;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4.11.</w:t>
      </w:r>
      <w:r w:rsidRPr="00061F6D">
        <w:rPr>
          <w:rFonts w:ascii="Arial" w:eastAsia="Times New Roman" w:hAnsi="Arial" w:cs="Arial"/>
          <w:color w:val="2F2F2F"/>
          <w:sz w:val="24"/>
          <w:szCs w:val="24"/>
          <w:lang w:eastAsia="es-MX"/>
        </w:rPr>
        <w:t xml:space="preserve"> </w:t>
      </w:r>
      <w:r w:rsidRPr="001426EE">
        <w:rPr>
          <w:rFonts w:ascii="Arial" w:eastAsia="Times New Roman" w:hAnsi="Arial" w:cs="Arial"/>
          <w:bCs/>
          <w:color w:val="2F2F2F"/>
          <w:sz w:val="24"/>
          <w:szCs w:val="24"/>
          <w:lang w:eastAsia="es-MX"/>
        </w:rPr>
        <w:t>Referencia-</w:t>
      </w:r>
      <w:proofErr w:type="spellStart"/>
      <w:r w:rsidRPr="001426EE">
        <w:rPr>
          <w:rFonts w:ascii="Arial" w:eastAsia="Times New Roman" w:hAnsi="Arial" w:cs="Arial"/>
          <w:bCs/>
          <w:color w:val="2F2F2F"/>
          <w:sz w:val="24"/>
          <w:szCs w:val="24"/>
          <w:lang w:eastAsia="es-MX"/>
        </w:rPr>
        <w:t>contrarreferencia</w:t>
      </w:r>
      <w:proofErr w:type="spellEnd"/>
      <w:r w:rsidRPr="00061F6D">
        <w:rPr>
          <w:rFonts w:ascii="Arial" w:eastAsia="Times New Roman" w:hAnsi="Arial" w:cs="Arial"/>
          <w:color w:val="2F2F2F"/>
          <w:sz w:val="24"/>
          <w:szCs w:val="24"/>
          <w:lang w:eastAsia="es-MX"/>
        </w:rPr>
        <w:t>,</w:t>
      </w:r>
      <w:r w:rsidRPr="00061F6D">
        <w:rPr>
          <w:rFonts w:ascii="Arial" w:eastAsia="Times New Roman" w:hAnsi="Arial" w:cs="Arial"/>
          <w:b/>
          <w:bCs/>
          <w:color w:val="2F2F2F"/>
          <w:sz w:val="24"/>
          <w:szCs w:val="24"/>
          <w:lang w:eastAsia="es-MX"/>
        </w:rPr>
        <w:t xml:space="preserve"> </w:t>
      </w:r>
      <w:r w:rsidRPr="00061F6D">
        <w:rPr>
          <w:rFonts w:ascii="Arial" w:eastAsia="Times New Roman" w:hAnsi="Arial" w:cs="Arial"/>
          <w:color w:val="2F2F2F"/>
          <w:sz w:val="24"/>
          <w:szCs w:val="24"/>
          <w:lang w:eastAsia="es-MX"/>
        </w:rPr>
        <w:t>al procedimiento médico administrativo entre unidades operativas de los tres niveles de atención para facilitar el envío-recepción-regreso de pacientes, con el propósito de brindar atención médica oportuna.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Abreviaturas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 xml:space="preserve">4.12. </w:t>
      </w:r>
      <w:r w:rsidRPr="00061F6D">
        <w:rPr>
          <w:rFonts w:ascii="Arial" w:eastAsia="Times New Roman" w:hAnsi="Arial" w:cs="Arial"/>
          <w:color w:val="2F2F2F"/>
          <w:sz w:val="24"/>
          <w:szCs w:val="24"/>
          <w:lang w:eastAsia="es-MX"/>
        </w:rPr>
        <w:t>cm       Centímetros.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4.13.</w:t>
      </w:r>
      <w:r w:rsidRPr="00061F6D">
        <w:rPr>
          <w:rFonts w:ascii="Arial" w:eastAsia="Times New Roman" w:hAnsi="Arial" w:cs="Arial"/>
          <w:color w:val="2F2F2F"/>
          <w:sz w:val="24"/>
          <w:szCs w:val="24"/>
          <w:lang w:eastAsia="es-MX"/>
        </w:rPr>
        <w:t xml:space="preserve"> </w:t>
      </w:r>
      <w:proofErr w:type="spellStart"/>
      <w:proofErr w:type="gramStart"/>
      <w:r w:rsidRPr="00061F6D">
        <w:rPr>
          <w:rFonts w:ascii="Arial" w:eastAsia="Times New Roman" w:hAnsi="Arial" w:cs="Arial"/>
          <w:color w:val="2F2F2F"/>
          <w:sz w:val="24"/>
          <w:szCs w:val="24"/>
          <w:lang w:eastAsia="es-MX"/>
        </w:rPr>
        <w:t>hrs</w:t>
      </w:r>
      <w:proofErr w:type="spellEnd"/>
      <w:proofErr w:type="gramEnd"/>
      <w:r w:rsidRPr="00061F6D">
        <w:rPr>
          <w:rFonts w:ascii="Arial" w:eastAsia="Times New Roman" w:hAnsi="Arial" w:cs="Arial"/>
          <w:color w:val="2F2F2F"/>
          <w:sz w:val="24"/>
          <w:szCs w:val="24"/>
          <w:lang w:eastAsia="es-MX"/>
        </w:rPr>
        <w:t>       Horas.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 xml:space="preserve">4.14. </w:t>
      </w:r>
      <w:proofErr w:type="gramStart"/>
      <w:r w:rsidRPr="00061F6D">
        <w:rPr>
          <w:rFonts w:ascii="Arial" w:eastAsia="Times New Roman" w:hAnsi="Arial" w:cs="Arial"/>
          <w:color w:val="2F2F2F"/>
          <w:sz w:val="24"/>
          <w:szCs w:val="24"/>
          <w:lang w:eastAsia="es-MX"/>
        </w:rPr>
        <w:t>m</w:t>
      </w:r>
      <w:proofErr w:type="gramEnd"/>
      <w:r w:rsidRPr="00061F6D">
        <w:rPr>
          <w:rFonts w:ascii="Arial" w:eastAsia="Times New Roman" w:hAnsi="Arial" w:cs="Arial"/>
          <w:color w:val="2F2F2F"/>
          <w:sz w:val="24"/>
          <w:szCs w:val="24"/>
          <w:lang w:eastAsia="es-MX"/>
        </w:rPr>
        <w:t xml:space="preserve">         Metros.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4.15.</w:t>
      </w:r>
      <w:r w:rsidRPr="00061F6D">
        <w:rPr>
          <w:rFonts w:ascii="Arial" w:eastAsia="Times New Roman" w:hAnsi="Arial" w:cs="Arial"/>
          <w:color w:val="2F2F2F"/>
          <w:sz w:val="24"/>
          <w:szCs w:val="24"/>
          <w:lang w:eastAsia="es-MX"/>
        </w:rPr>
        <w:t xml:space="preserve"> W.C.    Sanitarios.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4.16.</w:t>
      </w:r>
      <w:r w:rsidRPr="00061F6D">
        <w:rPr>
          <w:rFonts w:ascii="Arial" w:eastAsia="Times New Roman" w:hAnsi="Arial" w:cs="Arial"/>
          <w:color w:val="2F2F2F"/>
          <w:sz w:val="24"/>
          <w:szCs w:val="24"/>
          <w:lang w:eastAsia="es-MX"/>
        </w:rPr>
        <w:t xml:space="preserve"> T.V.      Televisión.</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4.17.</w:t>
      </w:r>
      <w:r w:rsidRPr="00061F6D">
        <w:rPr>
          <w:rFonts w:ascii="Arial" w:eastAsia="Times New Roman" w:hAnsi="Arial" w:cs="Arial"/>
          <w:color w:val="2F2F2F"/>
          <w:sz w:val="24"/>
          <w:szCs w:val="24"/>
          <w:lang w:eastAsia="es-MX"/>
        </w:rPr>
        <w:t xml:space="preserve"> %        Por ciento.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 Generalidades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 xml:space="preserve">5.1. </w:t>
      </w:r>
      <w:r w:rsidRPr="00061F6D">
        <w:rPr>
          <w:rFonts w:ascii="Arial" w:eastAsia="Times New Roman" w:hAnsi="Arial" w:cs="Arial"/>
          <w:color w:val="2F2F2F"/>
          <w:sz w:val="24"/>
          <w:szCs w:val="24"/>
          <w:lang w:eastAsia="es-MX"/>
        </w:rPr>
        <w:t>Para el funcionamiento de los establecimientos de asistencia social permanente y temporal a que se refiere esta Norma, se requiere de:</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5.1.1.</w:t>
      </w:r>
      <w:r w:rsidRPr="00061F6D">
        <w:rPr>
          <w:rFonts w:ascii="Arial" w:eastAsia="Times New Roman" w:hAnsi="Arial" w:cs="Arial"/>
          <w:color w:val="2F2F2F"/>
          <w:sz w:val="24"/>
          <w:szCs w:val="24"/>
          <w:lang w:eastAsia="es-MX"/>
        </w:rPr>
        <w:t xml:space="preserve"> Aviso de funcionamiento y aviso de responsable sanitario;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5.1.2.</w:t>
      </w:r>
      <w:r w:rsidRPr="00061F6D">
        <w:rPr>
          <w:rFonts w:ascii="Arial" w:eastAsia="Times New Roman" w:hAnsi="Arial" w:cs="Arial"/>
          <w:color w:val="2F2F2F"/>
          <w:sz w:val="24"/>
          <w:szCs w:val="24"/>
          <w:lang w:eastAsia="es-MX"/>
        </w:rPr>
        <w:t xml:space="preserve"> Reglamento Interno;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5.1.3.</w:t>
      </w:r>
      <w:r w:rsidRPr="00061F6D">
        <w:rPr>
          <w:rFonts w:ascii="Arial" w:eastAsia="Times New Roman" w:hAnsi="Arial" w:cs="Arial"/>
          <w:color w:val="2F2F2F"/>
          <w:sz w:val="24"/>
          <w:szCs w:val="24"/>
          <w:lang w:eastAsia="es-MX"/>
        </w:rPr>
        <w:t xml:space="preserve"> Manuales técnico administrativos;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5.1.4.</w:t>
      </w:r>
      <w:r w:rsidRPr="00061F6D">
        <w:rPr>
          <w:rFonts w:ascii="Arial" w:eastAsia="Times New Roman" w:hAnsi="Arial" w:cs="Arial"/>
          <w:color w:val="2F2F2F"/>
          <w:sz w:val="24"/>
          <w:szCs w:val="24"/>
          <w:lang w:eastAsia="es-MX"/>
        </w:rPr>
        <w:t xml:space="preserve"> Programa de trabajo;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5.1.5.</w:t>
      </w:r>
      <w:r w:rsidRPr="00061F6D">
        <w:rPr>
          <w:rFonts w:ascii="Arial" w:eastAsia="Times New Roman" w:hAnsi="Arial" w:cs="Arial"/>
          <w:color w:val="2F2F2F"/>
          <w:sz w:val="24"/>
          <w:szCs w:val="24"/>
          <w:lang w:eastAsia="es-MX"/>
        </w:rPr>
        <w:t xml:space="preserve"> Programa interno de protección civil, mismo que deberá cumplir con lo establecido en la Ley General de Protección Civil, sin perjuicio de lo que establezcan otras disposiciones en la materia;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5.1.6.</w:t>
      </w:r>
      <w:r w:rsidRPr="00061F6D">
        <w:rPr>
          <w:rFonts w:ascii="Arial" w:eastAsia="Times New Roman" w:hAnsi="Arial" w:cs="Arial"/>
          <w:color w:val="2F2F2F"/>
          <w:sz w:val="24"/>
          <w:szCs w:val="24"/>
          <w:lang w:eastAsia="es-MX"/>
        </w:rPr>
        <w:t xml:space="preserve"> Programa Nutricional de acuerdo al perfil del usuario, cuando se proporcione el servicio al interior del establecimiento;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5.1.7.</w:t>
      </w:r>
      <w:r w:rsidRPr="00061F6D">
        <w:rPr>
          <w:rFonts w:ascii="Arial" w:eastAsia="Times New Roman" w:hAnsi="Arial" w:cs="Arial"/>
          <w:color w:val="2F2F2F"/>
          <w:sz w:val="24"/>
          <w:szCs w:val="24"/>
          <w:lang w:eastAsia="es-MX"/>
        </w:rPr>
        <w:t xml:space="preserve"> Expedientes administrativos de la persona adulta y adulta mayor;</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5.1.8.</w:t>
      </w:r>
      <w:r w:rsidRPr="00061F6D">
        <w:rPr>
          <w:rFonts w:ascii="Arial" w:eastAsia="Times New Roman" w:hAnsi="Arial" w:cs="Arial"/>
          <w:color w:val="2F2F2F"/>
          <w:sz w:val="24"/>
          <w:szCs w:val="24"/>
          <w:lang w:eastAsia="es-MX"/>
        </w:rPr>
        <w:t xml:space="preserve"> Incorporación al Directorio Nacional de Instituciones de Asistencia Social del Sistema Nacional para el Desarrollo Integral de la Familia y a los registros que otros ordenamientos jurídicos así lo determinen;</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5.1.9.</w:t>
      </w:r>
      <w:r w:rsidRPr="00061F6D">
        <w:rPr>
          <w:rFonts w:ascii="Arial" w:eastAsia="Times New Roman" w:hAnsi="Arial" w:cs="Arial"/>
          <w:color w:val="2F2F2F"/>
          <w:sz w:val="24"/>
          <w:szCs w:val="24"/>
          <w:lang w:eastAsia="es-MX"/>
        </w:rPr>
        <w:t xml:space="preserve"> Mecanismos de atención de quejas y sugerencias de usuarios y familiares;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5.1.10.</w:t>
      </w:r>
      <w:r w:rsidRPr="00061F6D">
        <w:rPr>
          <w:rFonts w:ascii="Arial" w:eastAsia="Times New Roman" w:hAnsi="Arial" w:cs="Arial"/>
          <w:color w:val="2F2F2F"/>
          <w:sz w:val="24"/>
          <w:szCs w:val="24"/>
          <w:lang w:eastAsia="es-MX"/>
        </w:rPr>
        <w:t xml:space="preserve"> Tener a su disposición números de emergencia debidamente actualizados: policía, bomberos, ambulancia, hospitales, centros toxicológicos, Protección Civil, Cruz Roja Mexicana, todos ellos de la localidad.</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5.2.</w:t>
      </w:r>
      <w:r w:rsidRPr="00061F6D">
        <w:rPr>
          <w:rFonts w:ascii="Arial" w:eastAsia="Times New Roman" w:hAnsi="Arial" w:cs="Arial"/>
          <w:color w:val="2F2F2F"/>
          <w:sz w:val="24"/>
          <w:szCs w:val="24"/>
          <w:lang w:eastAsia="es-MX"/>
        </w:rPr>
        <w:t xml:space="preserve"> La prestación de los servicios y apoyos de asistencia social en establecimientos de estancia permanente para personas adultas y adultas mayores comprende:</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5.2.1.</w:t>
      </w:r>
      <w:r w:rsidRPr="00061F6D">
        <w:rPr>
          <w:rFonts w:ascii="Arial" w:eastAsia="Times New Roman" w:hAnsi="Arial" w:cs="Arial"/>
          <w:color w:val="2F2F2F"/>
          <w:sz w:val="24"/>
          <w:szCs w:val="24"/>
          <w:lang w:eastAsia="es-MX"/>
        </w:rPr>
        <w:t xml:space="preserve"> Alojamiento;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5.2.2.</w:t>
      </w:r>
      <w:r w:rsidRPr="00061F6D">
        <w:rPr>
          <w:rFonts w:ascii="Arial" w:eastAsia="Times New Roman" w:hAnsi="Arial" w:cs="Arial"/>
          <w:color w:val="2F2F2F"/>
          <w:sz w:val="24"/>
          <w:szCs w:val="24"/>
          <w:lang w:eastAsia="es-MX"/>
        </w:rPr>
        <w:t xml:space="preserve"> Alimentación;</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5.2.3.</w:t>
      </w:r>
      <w:r w:rsidRPr="00061F6D">
        <w:rPr>
          <w:rFonts w:ascii="Arial" w:eastAsia="Times New Roman" w:hAnsi="Arial" w:cs="Arial"/>
          <w:color w:val="2F2F2F"/>
          <w:sz w:val="24"/>
          <w:szCs w:val="24"/>
          <w:lang w:eastAsia="es-MX"/>
        </w:rPr>
        <w:t xml:space="preserve"> Vestido;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5.2.4.</w:t>
      </w:r>
      <w:r w:rsidRPr="00061F6D">
        <w:rPr>
          <w:rFonts w:ascii="Arial" w:eastAsia="Times New Roman" w:hAnsi="Arial" w:cs="Arial"/>
          <w:color w:val="2F2F2F"/>
          <w:sz w:val="24"/>
          <w:szCs w:val="24"/>
          <w:lang w:eastAsia="es-MX"/>
        </w:rPr>
        <w:t xml:space="preserve"> Actividades de trabajo social;</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5.2.5.</w:t>
      </w:r>
      <w:r w:rsidRPr="00061F6D">
        <w:rPr>
          <w:rFonts w:ascii="Arial" w:eastAsia="Times New Roman" w:hAnsi="Arial" w:cs="Arial"/>
          <w:color w:val="2F2F2F"/>
          <w:sz w:val="24"/>
          <w:szCs w:val="24"/>
          <w:lang w:eastAsia="es-MX"/>
        </w:rPr>
        <w:t xml:space="preserve"> Atención médica;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5.2.6.</w:t>
      </w:r>
      <w:r w:rsidRPr="00061F6D">
        <w:rPr>
          <w:rFonts w:ascii="Arial" w:eastAsia="Times New Roman" w:hAnsi="Arial" w:cs="Arial"/>
          <w:color w:val="2F2F2F"/>
          <w:sz w:val="24"/>
          <w:szCs w:val="24"/>
          <w:lang w:eastAsia="es-MX"/>
        </w:rPr>
        <w:t xml:space="preserve"> Atención psicológica;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5.2.7.</w:t>
      </w:r>
      <w:r w:rsidRPr="00061F6D">
        <w:rPr>
          <w:rFonts w:ascii="Arial" w:eastAsia="Times New Roman" w:hAnsi="Arial" w:cs="Arial"/>
          <w:color w:val="2F2F2F"/>
          <w:sz w:val="24"/>
          <w:szCs w:val="24"/>
          <w:lang w:eastAsia="es-MX"/>
        </w:rPr>
        <w:t xml:space="preserve"> Apoyo jurídico;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5.2.8.</w:t>
      </w:r>
      <w:r w:rsidRPr="00061F6D">
        <w:rPr>
          <w:rFonts w:ascii="Arial" w:eastAsia="Times New Roman" w:hAnsi="Arial" w:cs="Arial"/>
          <w:color w:val="2F2F2F"/>
          <w:sz w:val="24"/>
          <w:szCs w:val="24"/>
          <w:lang w:eastAsia="es-MX"/>
        </w:rPr>
        <w:t xml:space="preserve"> Actividades de autocuidado, físicas, recreativas, ocupacionales, culturales y productivas.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5.3.</w:t>
      </w:r>
      <w:r w:rsidRPr="00061F6D">
        <w:rPr>
          <w:rFonts w:ascii="Arial" w:eastAsia="Times New Roman" w:hAnsi="Arial" w:cs="Arial"/>
          <w:color w:val="2F2F2F"/>
          <w:sz w:val="24"/>
          <w:szCs w:val="24"/>
          <w:lang w:eastAsia="es-MX"/>
        </w:rPr>
        <w:t xml:space="preserve"> La prestación de los servicios y apoyos de asistencia social en establecimientos de estancia temporal para personas adultas y adultas mayores comprende:</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5.3.1.</w:t>
      </w:r>
      <w:r w:rsidRPr="00061F6D">
        <w:rPr>
          <w:rFonts w:ascii="Arial" w:eastAsia="Times New Roman" w:hAnsi="Arial" w:cs="Arial"/>
          <w:color w:val="2F2F2F"/>
          <w:sz w:val="24"/>
          <w:szCs w:val="24"/>
          <w:lang w:eastAsia="es-MX"/>
        </w:rPr>
        <w:t xml:space="preserve"> Alojamiento temporal;</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5.3.2.</w:t>
      </w:r>
      <w:r w:rsidRPr="00061F6D">
        <w:rPr>
          <w:rFonts w:ascii="Arial" w:eastAsia="Times New Roman" w:hAnsi="Arial" w:cs="Arial"/>
          <w:color w:val="2F2F2F"/>
          <w:sz w:val="24"/>
          <w:szCs w:val="24"/>
          <w:lang w:eastAsia="es-MX"/>
        </w:rPr>
        <w:t xml:space="preserve"> Alimentación de acuerdo al Modelo de Atención;</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5.3.3.</w:t>
      </w:r>
      <w:r w:rsidRPr="00061F6D">
        <w:rPr>
          <w:rFonts w:ascii="Arial" w:eastAsia="Times New Roman" w:hAnsi="Arial" w:cs="Arial"/>
          <w:color w:val="2F2F2F"/>
          <w:sz w:val="24"/>
          <w:szCs w:val="24"/>
          <w:lang w:eastAsia="es-MX"/>
        </w:rPr>
        <w:t xml:space="preserve"> Actividades de prevención, de promoción de la salud, cultural, deportiva, recreativa, productiva y de estimulación.</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 xml:space="preserve">5.4. </w:t>
      </w:r>
      <w:r w:rsidRPr="00061F6D">
        <w:rPr>
          <w:rFonts w:ascii="Arial" w:eastAsia="Times New Roman" w:hAnsi="Arial" w:cs="Arial"/>
          <w:color w:val="2F2F2F"/>
          <w:sz w:val="24"/>
          <w:szCs w:val="24"/>
          <w:lang w:eastAsia="es-MX"/>
        </w:rPr>
        <w:t>La prestación de servicios de asistencia social temporal y permanente estarán orientados 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5.4.1.</w:t>
      </w:r>
      <w:r w:rsidRPr="00061F6D">
        <w:rPr>
          <w:rFonts w:ascii="Arial" w:eastAsia="Times New Roman" w:hAnsi="Arial" w:cs="Arial"/>
          <w:color w:val="2F2F2F"/>
          <w:sz w:val="24"/>
          <w:szCs w:val="24"/>
          <w:lang w:eastAsia="es-MX"/>
        </w:rPr>
        <w:t xml:space="preserve"> Promover el bienestar presente y futuro de la persona adulta y adulta mayor;</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 xml:space="preserve">5.4.2. </w:t>
      </w:r>
      <w:r w:rsidRPr="00061F6D">
        <w:rPr>
          <w:rFonts w:ascii="Arial" w:eastAsia="Times New Roman" w:hAnsi="Arial" w:cs="Arial"/>
          <w:color w:val="2F2F2F"/>
          <w:sz w:val="24"/>
          <w:szCs w:val="24"/>
          <w:lang w:eastAsia="es-MX"/>
        </w:rPr>
        <w:t>Otorgar con oportunidad la prestación de servicios de asistencia social;</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5.4.3.</w:t>
      </w:r>
      <w:r w:rsidRPr="00061F6D">
        <w:rPr>
          <w:rFonts w:ascii="Arial" w:eastAsia="Times New Roman" w:hAnsi="Arial" w:cs="Arial"/>
          <w:color w:val="2F2F2F"/>
          <w:sz w:val="24"/>
          <w:szCs w:val="24"/>
          <w:lang w:eastAsia="es-MX"/>
        </w:rPr>
        <w:t xml:space="preserve"> Favorecer la interacción de la persona adulta y adulta mayor con la familia y la sociedad;</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5.4.4.</w:t>
      </w:r>
      <w:r w:rsidRPr="00061F6D">
        <w:rPr>
          <w:rFonts w:ascii="Arial" w:eastAsia="Times New Roman" w:hAnsi="Arial" w:cs="Arial"/>
          <w:color w:val="2F2F2F"/>
          <w:sz w:val="24"/>
          <w:szCs w:val="24"/>
          <w:lang w:eastAsia="es-MX"/>
        </w:rPr>
        <w:t xml:space="preserve"> Promover la participación social;</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5.4.5.</w:t>
      </w:r>
      <w:r w:rsidRPr="00061F6D">
        <w:rPr>
          <w:rFonts w:ascii="Arial" w:eastAsia="Times New Roman" w:hAnsi="Arial" w:cs="Arial"/>
          <w:color w:val="2F2F2F"/>
          <w:sz w:val="24"/>
          <w:szCs w:val="24"/>
          <w:lang w:eastAsia="es-MX"/>
        </w:rPr>
        <w:t xml:space="preserve"> Realizar acciones que promuevan la participación en actividades educativas, físicas, ocupacionales, productivas y recreativas;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5.4.6.</w:t>
      </w:r>
      <w:r w:rsidRPr="00061F6D">
        <w:rPr>
          <w:rFonts w:ascii="Arial" w:eastAsia="Times New Roman" w:hAnsi="Arial" w:cs="Arial"/>
          <w:color w:val="2F2F2F"/>
          <w:sz w:val="24"/>
          <w:szCs w:val="24"/>
          <w:lang w:eastAsia="es-MX"/>
        </w:rPr>
        <w:t xml:space="preserve"> Realizar acciones de referencia y contra-referencia para la resolución de urgencias médico quirúrgicas;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5.4.7.</w:t>
      </w:r>
      <w:r w:rsidRPr="00061F6D">
        <w:rPr>
          <w:rFonts w:ascii="Arial" w:eastAsia="Times New Roman" w:hAnsi="Arial" w:cs="Arial"/>
          <w:color w:val="2F2F2F"/>
          <w:sz w:val="24"/>
          <w:szCs w:val="24"/>
          <w:lang w:eastAsia="es-MX"/>
        </w:rPr>
        <w:t xml:space="preserve"> Fomentar una cultura de respeto y reconocimiento de los derechos humanos;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5.4.8.</w:t>
      </w:r>
      <w:r w:rsidRPr="00061F6D">
        <w:rPr>
          <w:rFonts w:ascii="Arial" w:eastAsia="Times New Roman" w:hAnsi="Arial" w:cs="Arial"/>
          <w:color w:val="2F2F2F"/>
          <w:sz w:val="24"/>
          <w:szCs w:val="24"/>
          <w:lang w:eastAsia="es-MX"/>
        </w:rPr>
        <w:t xml:space="preserve"> Otorgar vigilancia, protección y seguridad.</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 xml:space="preserve">5.5. </w:t>
      </w:r>
      <w:r w:rsidRPr="004444EB">
        <w:rPr>
          <w:rFonts w:ascii="Arial" w:eastAsia="Times New Roman" w:hAnsi="Arial" w:cs="Arial"/>
          <w:color w:val="2F2F2F"/>
          <w:sz w:val="24"/>
          <w:szCs w:val="24"/>
          <w:lang w:eastAsia="es-MX"/>
        </w:rPr>
        <w:t>Alimentación</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5.5.1.</w:t>
      </w:r>
      <w:r w:rsidRPr="00061F6D">
        <w:rPr>
          <w:rFonts w:ascii="Arial" w:eastAsia="Times New Roman" w:hAnsi="Arial" w:cs="Arial"/>
          <w:color w:val="2F2F2F"/>
          <w:sz w:val="24"/>
          <w:szCs w:val="24"/>
          <w:lang w:eastAsia="es-MX"/>
        </w:rPr>
        <w:t xml:space="preserve"> La alimentación que se proporcione a la persona adulta y adulta mayor en establecimientos permanentes y temporales, debe elaborarse con medidas higiénicas, además de contar con los aportes calóricos y nutrientes necesarios, de acuerdo al estado de salud del usuario y ser controlado a través de consulta médica programada cada seis meses como mínimo;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5.5.2.</w:t>
      </w:r>
      <w:r w:rsidRPr="00061F6D">
        <w:rPr>
          <w:rFonts w:ascii="Arial" w:eastAsia="Times New Roman" w:hAnsi="Arial" w:cs="Arial"/>
          <w:color w:val="2F2F2F"/>
          <w:sz w:val="24"/>
          <w:szCs w:val="24"/>
          <w:lang w:eastAsia="es-MX"/>
        </w:rPr>
        <w:t xml:space="preserve"> El usuario tendrá derecho a recibir tres alimentos al día, con </w:t>
      </w:r>
      <w:r>
        <w:rPr>
          <w:rFonts w:ascii="Arial" w:eastAsia="Times New Roman" w:hAnsi="Arial" w:cs="Arial"/>
          <w:color w:val="2F2F2F"/>
          <w:sz w:val="24"/>
          <w:szCs w:val="24"/>
          <w:lang w:eastAsia="es-MX"/>
        </w:rPr>
        <w:t>un intervalo de seis a siete horas</w:t>
      </w:r>
      <w:r w:rsidRPr="00061F6D">
        <w:rPr>
          <w:rFonts w:ascii="Arial" w:eastAsia="Times New Roman" w:hAnsi="Arial" w:cs="Arial"/>
          <w:color w:val="2F2F2F"/>
          <w:sz w:val="24"/>
          <w:szCs w:val="24"/>
          <w:lang w:eastAsia="es-MX"/>
        </w:rPr>
        <w:t xml:space="preserve"> entre un alimento y otro, para la persona adulta mayor se dará colación en caso de ser necesario y por indicaciones médicas;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5.5.3.</w:t>
      </w:r>
      <w:r w:rsidRPr="00061F6D">
        <w:rPr>
          <w:rFonts w:ascii="Arial" w:eastAsia="Times New Roman" w:hAnsi="Arial" w:cs="Arial"/>
          <w:color w:val="2F2F2F"/>
          <w:sz w:val="24"/>
          <w:szCs w:val="24"/>
          <w:lang w:eastAsia="es-MX"/>
        </w:rPr>
        <w:t xml:space="preserve"> La alimentación debe ser de buen sabor y aspecto, en cantidad y calidad acorde a su estado de salud y actividad física, para una adecuada nutrición y servida en utensilios decorosos.</w:t>
      </w:r>
    </w:p>
    <w:p w:rsidR="007560E7" w:rsidRPr="004444EB"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 xml:space="preserve">5.6. </w:t>
      </w:r>
      <w:r w:rsidRPr="004444EB">
        <w:rPr>
          <w:rFonts w:ascii="Arial" w:eastAsia="Times New Roman" w:hAnsi="Arial" w:cs="Arial"/>
          <w:color w:val="2F2F2F"/>
          <w:sz w:val="24"/>
          <w:szCs w:val="24"/>
          <w:lang w:eastAsia="es-MX"/>
        </w:rPr>
        <w:t>Vestido</w:t>
      </w:r>
    </w:p>
    <w:p w:rsidR="007560E7" w:rsidRPr="004444EB" w:rsidRDefault="007560E7" w:rsidP="007560E7">
      <w:pPr>
        <w:spacing w:after="80"/>
        <w:ind w:firstLine="288"/>
        <w:jc w:val="both"/>
        <w:rPr>
          <w:rFonts w:ascii="Arial" w:eastAsia="Times New Roman" w:hAnsi="Arial" w:cs="Arial"/>
          <w:color w:val="2F2F2F"/>
          <w:sz w:val="24"/>
          <w:szCs w:val="24"/>
          <w:lang w:eastAsia="es-MX"/>
        </w:rPr>
      </w:pPr>
      <w:r w:rsidRPr="004444EB">
        <w:rPr>
          <w:rFonts w:ascii="Arial" w:eastAsia="Times New Roman" w:hAnsi="Arial" w:cs="Arial"/>
          <w:color w:val="2F2F2F"/>
          <w:sz w:val="24"/>
          <w:szCs w:val="24"/>
          <w:lang w:eastAsia="es-MX"/>
        </w:rPr>
        <w:t>El vestido y calzado para establecimientos de asistencia social permanente para personas adultas y adultas mayores deben proporcionarse en buen estado, limpias, desinfectadas, cómodas y adecuadas a las necesidades de los usuarios, dependiendo de las condiciones climáticas del lugar.</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4444EB">
        <w:rPr>
          <w:rFonts w:ascii="Arial" w:eastAsia="Times New Roman" w:hAnsi="Arial" w:cs="Arial"/>
          <w:b/>
          <w:bCs/>
          <w:color w:val="2F2F2F"/>
          <w:sz w:val="24"/>
          <w:szCs w:val="24"/>
          <w:lang w:eastAsia="es-MX"/>
        </w:rPr>
        <w:t>5.7</w:t>
      </w:r>
      <w:r w:rsidRPr="00AC1318">
        <w:rPr>
          <w:rFonts w:ascii="Arial" w:eastAsia="Times New Roman" w:hAnsi="Arial" w:cs="Arial"/>
          <w:bCs/>
          <w:color w:val="2F2F2F"/>
          <w:sz w:val="24"/>
          <w:szCs w:val="24"/>
          <w:lang w:eastAsia="es-MX"/>
        </w:rPr>
        <w:t xml:space="preserve">. </w:t>
      </w:r>
      <w:r w:rsidRPr="00AC1318">
        <w:rPr>
          <w:rFonts w:ascii="Arial" w:eastAsia="Times New Roman" w:hAnsi="Arial" w:cs="Arial"/>
          <w:color w:val="2F2F2F"/>
          <w:sz w:val="24"/>
          <w:szCs w:val="24"/>
          <w:lang w:eastAsia="es-MX"/>
        </w:rPr>
        <w:t>Atención Médica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5.7.1.</w:t>
      </w:r>
      <w:r w:rsidRPr="00061F6D">
        <w:rPr>
          <w:rFonts w:ascii="Arial" w:eastAsia="Times New Roman" w:hAnsi="Arial" w:cs="Arial"/>
          <w:color w:val="2F2F2F"/>
          <w:sz w:val="24"/>
          <w:szCs w:val="24"/>
          <w:lang w:eastAsia="es-MX"/>
        </w:rPr>
        <w:t xml:space="preserve"> La atención médica que se proporcione a las personas adultas y adultas mayores debe estar sustentada en principios científicos, éticos que orientan la práctica médica y social; comprende actividades preventivas, curativas y de rehabilitación, que se llevan a cabo por el personal de salud;</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5.7.2.</w:t>
      </w:r>
      <w:r w:rsidRPr="00061F6D">
        <w:rPr>
          <w:rFonts w:ascii="Arial" w:eastAsia="Times New Roman" w:hAnsi="Arial" w:cs="Arial"/>
          <w:color w:val="2F2F2F"/>
          <w:sz w:val="24"/>
          <w:szCs w:val="24"/>
          <w:lang w:eastAsia="es-MX"/>
        </w:rPr>
        <w:t xml:space="preserve"> De acuerdo al modelo de atención, puede ser proporcionada en el establecimiento, por un servicio externo para casos de urgencia o atención programada.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5.7.2.1.</w:t>
      </w:r>
      <w:r w:rsidRPr="00061F6D">
        <w:rPr>
          <w:rFonts w:ascii="Arial" w:eastAsia="Times New Roman" w:hAnsi="Arial" w:cs="Arial"/>
          <w:color w:val="2F2F2F"/>
          <w:sz w:val="24"/>
          <w:szCs w:val="24"/>
          <w:lang w:eastAsia="es-MX"/>
        </w:rPr>
        <w:t xml:space="preserve"> Si la atención médica es dentro del establecimiento, se debe contar con equipo médico indispensable que incluya: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5.7.2.1.1.</w:t>
      </w:r>
      <w:r w:rsidRPr="00061F6D">
        <w:rPr>
          <w:rFonts w:ascii="Arial" w:eastAsia="Times New Roman" w:hAnsi="Arial" w:cs="Arial"/>
          <w:color w:val="2F2F2F"/>
          <w:sz w:val="24"/>
          <w:szCs w:val="24"/>
          <w:lang w:eastAsia="es-MX"/>
        </w:rPr>
        <w:t xml:space="preserve"> Botiquín de primeros auxilios;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5.7.2.1.2.</w:t>
      </w:r>
      <w:r w:rsidRPr="00061F6D">
        <w:rPr>
          <w:rFonts w:ascii="Arial" w:eastAsia="Times New Roman" w:hAnsi="Arial" w:cs="Arial"/>
          <w:color w:val="2F2F2F"/>
          <w:sz w:val="24"/>
          <w:szCs w:val="24"/>
          <w:lang w:eastAsia="es-MX"/>
        </w:rPr>
        <w:t xml:space="preserve"> Estetoscopio biauricular;</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5.7.2.1.3.</w:t>
      </w:r>
      <w:r w:rsidRPr="00061F6D">
        <w:rPr>
          <w:rFonts w:ascii="Arial" w:eastAsia="Times New Roman" w:hAnsi="Arial" w:cs="Arial"/>
          <w:color w:val="2F2F2F"/>
          <w:sz w:val="24"/>
          <w:szCs w:val="24"/>
          <w:lang w:eastAsia="es-MX"/>
        </w:rPr>
        <w:t xml:space="preserve"> </w:t>
      </w:r>
      <w:proofErr w:type="spellStart"/>
      <w:r w:rsidRPr="00061F6D">
        <w:rPr>
          <w:rFonts w:ascii="Arial" w:eastAsia="Times New Roman" w:hAnsi="Arial" w:cs="Arial"/>
          <w:color w:val="2F2F2F"/>
          <w:sz w:val="24"/>
          <w:szCs w:val="24"/>
          <w:lang w:eastAsia="es-MX"/>
        </w:rPr>
        <w:t>Esfingomanómetro</w:t>
      </w:r>
      <w:proofErr w:type="spellEnd"/>
      <w:r w:rsidRPr="00061F6D">
        <w:rPr>
          <w:rFonts w:ascii="Arial" w:eastAsia="Times New Roman" w:hAnsi="Arial" w:cs="Arial"/>
          <w:color w:val="2F2F2F"/>
          <w:sz w:val="24"/>
          <w:szCs w:val="24"/>
          <w:lang w:eastAsia="es-MX"/>
        </w:rPr>
        <w:t>;</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5.7.2.1.4.</w:t>
      </w:r>
      <w:r w:rsidRPr="00061F6D">
        <w:rPr>
          <w:rFonts w:ascii="Arial" w:eastAsia="Times New Roman" w:hAnsi="Arial" w:cs="Arial"/>
          <w:color w:val="2F2F2F"/>
          <w:sz w:val="24"/>
          <w:szCs w:val="24"/>
          <w:lang w:eastAsia="es-MX"/>
        </w:rPr>
        <w:t xml:space="preserve"> Estuche de diagnóstico con oftalmoscopio, </w:t>
      </w:r>
      <w:proofErr w:type="spellStart"/>
      <w:r w:rsidRPr="00061F6D">
        <w:rPr>
          <w:rFonts w:ascii="Arial" w:eastAsia="Times New Roman" w:hAnsi="Arial" w:cs="Arial"/>
          <w:color w:val="2F2F2F"/>
          <w:sz w:val="24"/>
          <w:szCs w:val="24"/>
          <w:lang w:eastAsia="es-MX"/>
        </w:rPr>
        <w:t>rinoscopio</w:t>
      </w:r>
      <w:proofErr w:type="spellEnd"/>
      <w:r w:rsidRPr="00061F6D">
        <w:rPr>
          <w:rFonts w:ascii="Arial" w:eastAsia="Times New Roman" w:hAnsi="Arial" w:cs="Arial"/>
          <w:color w:val="2F2F2F"/>
          <w:sz w:val="24"/>
          <w:szCs w:val="24"/>
          <w:lang w:eastAsia="es-MX"/>
        </w:rPr>
        <w:t xml:space="preserve"> y otoscopio;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5.7.2.1.5.</w:t>
      </w:r>
      <w:r w:rsidRPr="00061F6D">
        <w:rPr>
          <w:rFonts w:ascii="Arial" w:eastAsia="Times New Roman" w:hAnsi="Arial" w:cs="Arial"/>
          <w:color w:val="2F2F2F"/>
          <w:sz w:val="24"/>
          <w:szCs w:val="24"/>
          <w:lang w:eastAsia="es-MX"/>
        </w:rPr>
        <w:t xml:space="preserve"> Aspirador de secreciones para el caso de la persona adulta mayor;</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5.7.2.1.6.</w:t>
      </w:r>
      <w:r w:rsidRPr="00061F6D">
        <w:rPr>
          <w:rFonts w:ascii="Arial" w:eastAsia="Times New Roman" w:hAnsi="Arial" w:cs="Arial"/>
          <w:color w:val="2F2F2F"/>
          <w:sz w:val="24"/>
          <w:szCs w:val="24"/>
          <w:lang w:eastAsia="es-MX"/>
        </w:rPr>
        <w:t xml:space="preserve"> Tanque de oxígeno para el caso de la persona adulta mayor.</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5.7.3.</w:t>
      </w:r>
      <w:r w:rsidRPr="00061F6D">
        <w:rPr>
          <w:rFonts w:ascii="Arial" w:eastAsia="Times New Roman" w:hAnsi="Arial" w:cs="Arial"/>
          <w:color w:val="2F2F2F"/>
          <w:sz w:val="24"/>
          <w:szCs w:val="24"/>
          <w:lang w:eastAsia="es-MX"/>
        </w:rPr>
        <w:t xml:space="preserve"> Las actividades de salud de acuerdo al modelo de atención, deberán considerar las siguientes acciones: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5.7.3.1.</w:t>
      </w:r>
      <w:r w:rsidRPr="00061F6D">
        <w:rPr>
          <w:rFonts w:ascii="Arial" w:eastAsia="Times New Roman" w:hAnsi="Arial" w:cs="Arial"/>
          <w:color w:val="2F2F2F"/>
          <w:sz w:val="24"/>
          <w:szCs w:val="24"/>
          <w:lang w:eastAsia="es-MX"/>
        </w:rPr>
        <w:t xml:space="preserve"> Apertura del expediente clínico, conforme lo establece la </w:t>
      </w:r>
      <w:r>
        <w:rPr>
          <w:rFonts w:ascii="Arial" w:eastAsia="Times New Roman" w:hAnsi="Arial" w:cs="Arial"/>
          <w:color w:val="2F2F2F"/>
          <w:sz w:val="24"/>
          <w:szCs w:val="24"/>
          <w:lang w:eastAsia="es-MX"/>
        </w:rPr>
        <w:t xml:space="preserve">norma citada en el numeral 3.1 </w:t>
      </w:r>
      <w:r w:rsidRPr="00061F6D">
        <w:rPr>
          <w:rFonts w:ascii="Arial" w:eastAsia="Times New Roman" w:hAnsi="Arial" w:cs="Arial"/>
          <w:color w:val="2F2F2F"/>
          <w:sz w:val="24"/>
          <w:szCs w:val="24"/>
          <w:lang w:eastAsia="es-MX"/>
        </w:rPr>
        <w:t>del apartado de referencias;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5.7.3.2.</w:t>
      </w:r>
      <w:r w:rsidRPr="00061F6D">
        <w:rPr>
          <w:rFonts w:ascii="Arial" w:eastAsia="Times New Roman" w:hAnsi="Arial" w:cs="Arial"/>
          <w:color w:val="2F2F2F"/>
          <w:sz w:val="24"/>
          <w:szCs w:val="24"/>
          <w:lang w:eastAsia="es-MX"/>
        </w:rPr>
        <w:t xml:space="preserve"> Elaboración de la historia clínica y la Evaluación Geriátrica Integral, para la persona adulta mayor;</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5.7.3.3.</w:t>
      </w:r>
      <w:r w:rsidRPr="00061F6D">
        <w:rPr>
          <w:rFonts w:ascii="Arial" w:eastAsia="Times New Roman" w:hAnsi="Arial" w:cs="Arial"/>
          <w:color w:val="2F2F2F"/>
          <w:sz w:val="24"/>
          <w:szCs w:val="24"/>
          <w:lang w:eastAsia="es-MX"/>
        </w:rPr>
        <w:t xml:space="preserve"> Valoración clínica del caso y elaboración de la nota correspondiente;</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5.7.3.4.</w:t>
      </w:r>
      <w:r w:rsidRPr="00061F6D">
        <w:rPr>
          <w:rFonts w:ascii="Arial" w:eastAsia="Times New Roman" w:hAnsi="Arial" w:cs="Arial"/>
          <w:color w:val="2F2F2F"/>
          <w:sz w:val="24"/>
          <w:szCs w:val="24"/>
          <w:lang w:eastAsia="es-MX"/>
        </w:rPr>
        <w:t xml:space="preserve"> Elaboración del diagnóstico, evaluación funcional, pronóstico y tratamiento;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5.7.3.5.</w:t>
      </w:r>
      <w:r w:rsidRPr="00061F6D">
        <w:rPr>
          <w:rFonts w:ascii="Arial" w:eastAsia="Times New Roman" w:hAnsi="Arial" w:cs="Arial"/>
          <w:color w:val="2F2F2F"/>
          <w:sz w:val="24"/>
          <w:szCs w:val="24"/>
          <w:lang w:eastAsia="es-MX"/>
        </w:rPr>
        <w:t xml:space="preserve"> Estudios de laboratorio y gabinete;</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5.7.3.6.</w:t>
      </w:r>
      <w:r w:rsidRPr="00061F6D">
        <w:rPr>
          <w:rFonts w:ascii="Arial" w:eastAsia="Times New Roman" w:hAnsi="Arial" w:cs="Arial"/>
          <w:color w:val="2F2F2F"/>
          <w:sz w:val="24"/>
          <w:szCs w:val="24"/>
          <w:lang w:eastAsia="es-MX"/>
        </w:rPr>
        <w:t xml:space="preserve"> Referencia/traslado en su caso, a una unidad de atención médica de mayor capacidad resolutiva, conforme lo establece la </w:t>
      </w:r>
      <w:r>
        <w:rPr>
          <w:rFonts w:ascii="Arial" w:eastAsia="Times New Roman" w:hAnsi="Arial" w:cs="Arial"/>
          <w:color w:val="2F2F2F"/>
          <w:sz w:val="24"/>
          <w:szCs w:val="24"/>
          <w:lang w:eastAsia="es-MX"/>
        </w:rPr>
        <w:t xml:space="preserve">norma citada en el numeral 3.1 </w:t>
      </w:r>
      <w:r w:rsidRPr="00061F6D">
        <w:rPr>
          <w:rFonts w:ascii="Arial" w:eastAsia="Times New Roman" w:hAnsi="Arial" w:cs="Arial"/>
          <w:color w:val="2F2F2F"/>
          <w:sz w:val="24"/>
          <w:szCs w:val="24"/>
          <w:lang w:eastAsia="es-MX"/>
        </w:rPr>
        <w:t>del apartado de referencias;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5.7.3.7.</w:t>
      </w:r>
      <w:r w:rsidRPr="00061F6D">
        <w:rPr>
          <w:rFonts w:ascii="Arial" w:eastAsia="Times New Roman" w:hAnsi="Arial" w:cs="Arial"/>
          <w:color w:val="2F2F2F"/>
          <w:sz w:val="24"/>
          <w:szCs w:val="24"/>
          <w:lang w:eastAsia="es-MX"/>
        </w:rPr>
        <w:t xml:space="preserve"> Estudio psicosocial;</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5.7.3.8.</w:t>
      </w:r>
      <w:r w:rsidRPr="00061F6D">
        <w:rPr>
          <w:rFonts w:ascii="Arial" w:eastAsia="Times New Roman" w:hAnsi="Arial" w:cs="Arial"/>
          <w:color w:val="2F2F2F"/>
          <w:sz w:val="24"/>
          <w:szCs w:val="24"/>
          <w:lang w:eastAsia="es-MX"/>
        </w:rPr>
        <w:t xml:space="preserve"> Las señaladas en la Norma Oficial Mexicana correspondiente de acuerdo al padecimiento que se trate.</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w:t>
      </w:r>
      <w:r w:rsidRPr="00061F6D">
        <w:rPr>
          <w:rFonts w:ascii="Arial" w:eastAsia="Times New Roman" w:hAnsi="Arial" w:cs="Arial"/>
          <w:color w:val="2F2F2F"/>
          <w:sz w:val="24"/>
          <w:szCs w:val="24"/>
          <w:lang w:eastAsia="es-MX"/>
        </w:rPr>
        <w:t xml:space="preserve"> Las actividades preventivas comprenderán las acciones siguientes: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5.7.4.1.</w:t>
      </w:r>
      <w:r w:rsidRPr="00061F6D">
        <w:rPr>
          <w:rFonts w:ascii="Arial" w:eastAsia="Times New Roman" w:hAnsi="Arial" w:cs="Arial"/>
          <w:color w:val="2F2F2F"/>
          <w:sz w:val="24"/>
          <w:szCs w:val="24"/>
          <w:lang w:eastAsia="es-MX"/>
        </w:rPr>
        <w:t xml:space="preserve"> Educación y promoción de la salud de la persona adulta y adulta mayor;</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5.7.4.2.</w:t>
      </w:r>
      <w:r w:rsidRPr="00061F6D">
        <w:rPr>
          <w:rFonts w:ascii="Arial" w:eastAsia="Times New Roman" w:hAnsi="Arial" w:cs="Arial"/>
          <w:color w:val="2F2F2F"/>
          <w:sz w:val="24"/>
          <w:szCs w:val="24"/>
          <w:lang w:eastAsia="es-MX"/>
        </w:rPr>
        <w:t xml:space="preserve"> Fomento de una cultura de dignificación de las personas adultas y adultas mayores, para estas últimas, implicando la difusión de preceptos gerontológicos que permitan conocer y comprender el proceso de envejecimiento;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5.7.4.3.</w:t>
      </w:r>
      <w:r w:rsidRPr="00061F6D">
        <w:rPr>
          <w:rFonts w:ascii="Arial" w:eastAsia="Times New Roman" w:hAnsi="Arial" w:cs="Arial"/>
          <w:color w:val="2F2F2F"/>
          <w:sz w:val="24"/>
          <w:szCs w:val="24"/>
          <w:lang w:eastAsia="es-MX"/>
        </w:rPr>
        <w:t xml:space="preserve"> Para la persona adulta mayor se hará la detección oportuna de factores de riesgo y enfermedades, para prevenir secuelas </w:t>
      </w:r>
      <w:proofErr w:type="spellStart"/>
      <w:r w:rsidRPr="00061F6D">
        <w:rPr>
          <w:rFonts w:ascii="Arial" w:eastAsia="Times New Roman" w:hAnsi="Arial" w:cs="Arial"/>
          <w:color w:val="2F2F2F"/>
          <w:sz w:val="24"/>
          <w:szCs w:val="24"/>
          <w:lang w:eastAsia="es-MX"/>
        </w:rPr>
        <w:t>discapacitantes</w:t>
      </w:r>
      <w:proofErr w:type="spellEnd"/>
      <w:r w:rsidRPr="00061F6D">
        <w:rPr>
          <w:rFonts w:ascii="Arial" w:eastAsia="Times New Roman" w:hAnsi="Arial" w:cs="Arial"/>
          <w:color w:val="2F2F2F"/>
          <w:sz w:val="24"/>
          <w:szCs w:val="24"/>
          <w:lang w:eastAsia="es-MX"/>
        </w:rPr>
        <w:t>, mantener y prolongar la funcionalidad y autonomía física, mental, emocional y social del individuo, conservando un estado de salud biopsicosocial, considerando entre otras las siguientes: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5.7.4.3.1.</w:t>
      </w:r>
      <w:r w:rsidRPr="00061F6D">
        <w:rPr>
          <w:rFonts w:ascii="Arial" w:eastAsia="Times New Roman" w:hAnsi="Arial" w:cs="Arial"/>
          <w:color w:val="2F2F2F"/>
          <w:sz w:val="24"/>
          <w:szCs w:val="24"/>
          <w:lang w:eastAsia="es-MX"/>
        </w:rPr>
        <w:t xml:space="preserve"> Hipertensión arterial;</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 xml:space="preserve">5.7.4.3.2. </w:t>
      </w:r>
      <w:r w:rsidRPr="00061F6D">
        <w:rPr>
          <w:rFonts w:ascii="Arial" w:eastAsia="Times New Roman" w:hAnsi="Arial" w:cs="Arial"/>
          <w:color w:val="2F2F2F"/>
          <w:sz w:val="24"/>
          <w:szCs w:val="24"/>
          <w:lang w:eastAsia="es-MX"/>
        </w:rPr>
        <w:t>Diabetes mellitus;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 xml:space="preserve">5.7.4.3.3. </w:t>
      </w:r>
      <w:r w:rsidRPr="00061F6D">
        <w:rPr>
          <w:rFonts w:ascii="Arial" w:eastAsia="Times New Roman" w:hAnsi="Arial" w:cs="Arial"/>
          <w:color w:val="2F2F2F"/>
          <w:sz w:val="24"/>
          <w:szCs w:val="24"/>
          <w:lang w:eastAsia="es-MX"/>
        </w:rPr>
        <w:t>Enfermedad del sistema músculo esquelético;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5.7.4.3.4.</w:t>
      </w:r>
      <w:r w:rsidRPr="00061F6D">
        <w:rPr>
          <w:rFonts w:ascii="Arial" w:eastAsia="Times New Roman" w:hAnsi="Arial" w:cs="Arial"/>
          <w:color w:val="2F2F2F"/>
          <w:sz w:val="24"/>
          <w:szCs w:val="24"/>
          <w:lang w:eastAsia="es-MX"/>
        </w:rPr>
        <w:t xml:space="preserve"> Aterosclerosis;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5.7.4.3.5.</w:t>
      </w:r>
      <w:r w:rsidRPr="00061F6D">
        <w:rPr>
          <w:rFonts w:ascii="Arial" w:eastAsia="Times New Roman" w:hAnsi="Arial" w:cs="Arial"/>
          <w:color w:val="2F2F2F"/>
          <w:sz w:val="24"/>
          <w:szCs w:val="24"/>
          <w:lang w:eastAsia="es-MX"/>
        </w:rPr>
        <w:t xml:space="preserve"> Problemas de nutrición;</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5.7.4.3.6.</w:t>
      </w:r>
      <w:r w:rsidRPr="00061F6D">
        <w:rPr>
          <w:rFonts w:ascii="Arial" w:eastAsia="Times New Roman" w:hAnsi="Arial" w:cs="Arial"/>
          <w:color w:val="2F2F2F"/>
          <w:sz w:val="24"/>
          <w:szCs w:val="24"/>
          <w:lang w:eastAsia="es-MX"/>
        </w:rPr>
        <w:t xml:space="preserve"> Cáncer;</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5.7.4.3.7.</w:t>
      </w:r>
      <w:r w:rsidRPr="00061F6D">
        <w:rPr>
          <w:rFonts w:ascii="Arial" w:eastAsia="Times New Roman" w:hAnsi="Arial" w:cs="Arial"/>
          <w:color w:val="2F2F2F"/>
          <w:sz w:val="24"/>
          <w:szCs w:val="24"/>
          <w:lang w:eastAsia="es-MX"/>
        </w:rPr>
        <w:t xml:space="preserve"> Otras enfermedades cardiovasculares;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5.7.4.3.8.</w:t>
      </w:r>
      <w:r w:rsidRPr="00061F6D">
        <w:rPr>
          <w:rFonts w:ascii="Arial" w:eastAsia="Times New Roman" w:hAnsi="Arial" w:cs="Arial"/>
          <w:color w:val="2F2F2F"/>
          <w:sz w:val="24"/>
          <w:szCs w:val="24"/>
          <w:lang w:eastAsia="es-MX"/>
        </w:rPr>
        <w:t xml:space="preserve"> Depresión;</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5.7.4.3.9.</w:t>
      </w:r>
      <w:r w:rsidRPr="00061F6D">
        <w:rPr>
          <w:rFonts w:ascii="Arial" w:eastAsia="Times New Roman" w:hAnsi="Arial" w:cs="Arial"/>
          <w:color w:val="2F2F2F"/>
          <w:sz w:val="24"/>
          <w:szCs w:val="24"/>
          <w:lang w:eastAsia="es-MX"/>
        </w:rPr>
        <w:t xml:space="preserve"> Deterioro cognoscitivo;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5.7.4.3.10.</w:t>
      </w:r>
      <w:r w:rsidRPr="00061F6D">
        <w:rPr>
          <w:rFonts w:ascii="Arial" w:eastAsia="Times New Roman" w:hAnsi="Arial" w:cs="Arial"/>
          <w:color w:val="2F2F2F"/>
          <w:sz w:val="24"/>
          <w:szCs w:val="24"/>
          <w:lang w:eastAsia="es-MX"/>
        </w:rPr>
        <w:t xml:space="preserve"> Enfermedades respiratorias;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5.7.4.3.11.</w:t>
      </w:r>
      <w:r w:rsidRPr="00061F6D">
        <w:rPr>
          <w:rFonts w:ascii="Arial" w:eastAsia="Times New Roman" w:hAnsi="Arial" w:cs="Arial"/>
          <w:color w:val="2F2F2F"/>
          <w:sz w:val="24"/>
          <w:szCs w:val="24"/>
          <w:lang w:eastAsia="es-MX"/>
        </w:rPr>
        <w:t xml:space="preserve"> Enfermedades visuales;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5.7.4.3.12.</w:t>
      </w:r>
      <w:r w:rsidRPr="00061F6D">
        <w:rPr>
          <w:rFonts w:ascii="Arial" w:eastAsia="Times New Roman" w:hAnsi="Arial" w:cs="Arial"/>
          <w:color w:val="2F2F2F"/>
          <w:sz w:val="24"/>
          <w:szCs w:val="24"/>
          <w:lang w:eastAsia="es-MX"/>
        </w:rPr>
        <w:t xml:space="preserve"> Enfermedades auditivas;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5.7.4.3.13.</w:t>
      </w:r>
      <w:r w:rsidRPr="00061F6D">
        <w:rPr>
          <w:rFonts w:ascii="Arial" w:eastAsia="Times New Roman" w:hAnsi="Arial" w:cs="Arial"/>
          <w:color w:val="2F2F2F"/>
          <w:sz w:val="24"/>
          <w:szCs w:val="24"/>
          <w:lang w:eastAsia="es-MX"/>
        </w:rPr>
        <w:t xml:space="preserve"> Enfermedades estomatológicas;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5.7.4.3.14.</w:t>
      </w:r>
      <w:r w:rsidRPr="00061F6D">
        <w:rPr>
          <w:rFonts w:ascii="Arial" w:eastAsia="Times New Roman" w:hAnsi="Arial" w:cs="Arial"/>
          <w:color w:val="2F2F2F"/>
          <w:sz w:val="24"/>
          <w:szCs w:val="24"/>
          <w:lang w:eastAsia="es-MX"/>
        </w:rPr>
        <w:t xml:space="preserve"> Enfermedades dermatológicas.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5.7.4.4.</w:t>
      </w:r>
      <w:r w:rsidRPr="00061F6D">
        <w:rPr>
          <w:rFonts w:ascii="Arial" w:eastAsia="Times New Roman" w:hAnsi="Arial" w:cs="Arial"/>
          <w:color w:val="2F2F2F"/>
          <w:sz w:val="24"/>
          <w:szCs w:val="24"/>
          <w:lang w:eastAsia="es-MX"/>
        </w:rPr>
        <w:t xml:space="preserve"> Procurar que el diseño y aplicación de programas sean orientados a la atención de la persona adulta y adulta mayor con acciones relativas 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5.7.4.4.1.</w:t>
      </w:r>
      <w:r w:rsidRPr="00061F6D">
        <w:rPr>
          <w:rFonts w:ascii="Arial" w:eastAsia="Times New Roman" w:hAnsi="Arial" w:cs="Arial"/>
          <w:color w:val="2F2F2F"/>
          <w:sz w:val="24"/>
          <w:szCs w:val="24"/>
          <w:lang w:eastAsia="es-MX"/>
        </w:rPr>
        <w:t xml:space="preserve"> Orientación nutricional;</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5.7.4.4.2.</w:t>
      </w:r>
      <w:r w:rsidRPr="00061F6D">
        <w:rPr>
          <w:rFonts w:ascii="Arial" w:eastAsia="Times New Roman" w:hAnsi="Arial" w:cs="Arial"/>
          <w:color w:val="2F2F2F"/>
          <w:sz w:val="24"/>
          <w:szCs w:val="24"/>
          <w:lang w:eastAsia="es-MX"/>
        </w:rPr>
        <w:t xml:space="preserve"> Prevención de caries y enfermedad periodontal, para la persona adulta mayor; </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5.7.4.4.3.</w:t>
      </w:r>
      <w:r w:rsidRPr="00061F6D">
        <w:rPr>
          <w:rFonts w:ascii="Arial" w:eastAsia="Times New Roman" w:hAnsi="Arial" w:cs="Arial"/>
          <w:color w:val="2F2F2F"/>
          <w:sz w:val="24"/>
          <w:szCs w:val="24"/>
          <w:lang w:eastAsia="es-MX"/>
        </w:rPr>
        <w:t xml:space="preserve"> Prevención de alteraciones </w:t>
      </w:r>
      <w:proofErr w:type="spellStart"/>
      <w:r w:rsidRPr="00061F6D">
        <w:rPr>
          <w:rFonts w:ascii="Arial" w:eastAsia="Times New Roman" w:hAnsi="Arial" w:cs="Arial"/>
          <w:color w:val="2F2F2F"/>
          <w:sz w:val="24"/>
          <w:szCs w:val="24"/>
          <w:lang w:eastAsia="es-MX"/>
        </w:rPr>
        <w:t>psicoafectivas</w:t>
      </w:r>
      <w:proofErr w:type="spellEnd"/>
      <w:r w:rsidRPr="00061F6D">
        <w:rPr>
          <w:rFonts w:ascii="Arial" w:eastAsia="Times New Roman" w:hAnsi="Arial" w:cs="Arial"/>
          <w:color w:val="2F2F2F"/>
          <w:sz w:val="24"/>
          <w:szCs w:val="24"/>
          <w:lang w:eastAsia="es-MX"/>
        </w:rPr>
        <w:t xml:space="preserve">, para la persona adulta mayor; </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5.7.4.4.4.</w:t>
      </w:r>
      <w:r w:rsidRPr="00061F6D">
        <w:rPr>
          <w:rFonts w:ascii="Arial" w:eastAsia="Times New Roman" w:hAnsi="Arial" w:cs="Arial"/>
          <w:color w:val="2F2F2F"/>
          <w:sz w:val="24"/>
          <w:szCs w:val="24"/>
          <w:lang w:eastAsia="es-MX"/>
        </w:rPr>
        <w:t xml:space="preserve"> Prevención de caídas y accidentes;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5.7.4.4.5.</w:t>
      </w:r>
      <w:r w:rsidRPr="00061F6D">
        <w:rPr>
          <w:rFonts w:ascii="Arial" w:eastAsia="Times New Roman" w:hAnsi="Arial" w:cs="Arial"/>
          <w:color w:val="2F2F2F"/>
          <w:sz w:val="24"/>
          <w:szCs w:val="24"/>
          <w:lang w:eastAsia="es-MX"/>
        </w:rPr>
        <w:t xml:space="preserve"> Prevención de adicciones;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5.7.4.4.6.</w:t>
      </w:r>
      <w:r w:rsidRPr="00061F6D">
        <w:rPr>
          <w:rFonts w:ascii="Arial" w:eastAsia="Times New Roman" w:hAnsi="Arial" w:cs="Arial"/>
          <w:color w:val="2F2F2F"/>
          <w:sz w:val="24"/>
          <w:szCs w:val="24"/>
          <w:lang w:eastAsia="es-MX"/>
        </w:rPr>
        <w:t xml:space="preserve"> Prevención de hábitos nocivos para la salud;</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5.7.4.4.7.</w:t>
      </w:r>
      <w:r w:rsidRPr="00061F6D">
        <w:rPr>
          <w:rFonts w:ascii="Arial" w:eastAsia="Times New Roman" w:hAnsi="Arial" w:cs="Arial"/>
          <w:color w:val="2F2F2F"/>
          <w:sz w:val="24"/>
          <w:szCs w:val="24"/>
          <w:lang w:eastAsia="es-MX"/>
        </w:rPr>
        <w:t xml:space="preserve"> Fomento de la actividad física;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5.7.4.4.8.</w:t>
      </w:r>
      <w:r w:rsidRPr="00061F6D">
        <w:rPr>
          <w:rFonts w:ascii="Arial" w:eastAsia="Times New Roman" w:hAnsi="Arial" w:cs="Arial"/>
          <w:color w:val="2F2F2F"/>
          <w:sz w:val="24"/>
          <w:szCs w:val="24"/>
          <w:lang w:eastAsia="es-MX"/>
        </w:rPr>
        <w:t xml:space="preserve"> Actividades culturales, recreativas, ocupacionales y productivas;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5.7.4.4.9.</w:t>
      </w:r>
      <w:r w:rsidRPr="00061F6D">
        <w:rPr>
          <w:rFonts w:ascii="Arial" w:eastAsia="Times New Roman" w:hAnsi="Arial" w:cs="Arial"/>
          <w:color w:val="2F2F2F"/>
          <w:sz w:val="24"/>
          <w:szCs w:val="24"/>
          <w:lang w:eastAsia="es-MX"/>
        </w:rPr>
        <w:t xml:space="preserve"> Promover la interacción familiar y social mediante el aprovechamiento de sus conocimientos y experiencias.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 xml:space="preserve">5.7.5. </w:t>
      </w:r>
      <w:r w:rsidRPr="004444EB">
        <w:rPr>
          <w:rFonts w:ascii="Arial" w:eastAsia="Times New Roman" w:hAnsi="Arial" w:cs="Arial"/>
          <w:color w:val="2F2F2F"/>
          <w:sz w:val="24"/>
          <w:szCs w:val="24"/>
          <w:lang w:eastAsia="es-MX"/>
        </w:rPr>
        <w:t>Rehabilitación integral para la persona adulta mayor</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5.7.5.1.</w:t>
      </w:r>
      <w:r w:rsidRPr="00061F6D">
        <w:rPr>
          <w:rFonts w:ascii="Arial" w:eastAsia="Times New Roman" w:hAnsi="Arial" w:cs="Arial"/>
          <w:color w:val="2F2F2F"/>
          <w:sz w:val="24"/>
          <w:szCs w:val="24"/>
          <w:lang w:eastAsia="es-MX"/>
        </w:rPr>
        <w:t xml:space="preserve"> Las actividades de rehabilitación se desarrollarán de acuerdo a las necesidades particulares de los usuarios, con la participación interdisciplinaria de los trabajadores de la salud, la familia y la comunidad en general, en la esfera cognoscitiva, afectiva y psicomotora.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5.7.5.2.</w:t>
      </w:r>
      <w:r w:rsidRPr="00061F6D">
        <w:rPr>
          <w:rFonts w:ascii="Arial" w:eastAsia="Times New Roman" w:hAnsi="Arial" w:cs="Arial"/>
          <w:color w:val="2F2F2F"/>
          <w:sz w:val="24"/>
          <w:szCs w:val="24"/>
          <w:lang w:eastAsia="es-MX"/>
        </w:rPr>
        <w:t xml:space="preserve"> Para el diseño, ejecución, seguimiento y evaluación de los programas de rehabilitación física, psicológica, ocupacional, de entrenamiento laboral, culturales y recreativas, se incluyen las siguientes actividades: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5.7.5.2.1.</w:t>
      </w:r>
      <w:r w:rsidRPr="00061F6D">
        <w:rPr>
          <w:rFonts w:ascii="Arial" w:eastAsia="Times New Roman" w:hAnsi="Arial" w:cs="Arial"/>
          <w:color w:val="2F2F2F"/>
          <w:sz w:val="24"/>
          <w:szCs w:val="24"/>
          <w:lang w:eastAsia="es-MX"/>
        </w:rPr>
        <w:t xml:space="preserve"> Coordinación psicomotriz, gruesa y fina;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5.7.5.2.2.</w:t>
      </w:r>
      <w:r w:rsidRPr="00061F6D">
        <w:rPr>
          <w:rFonts w:ascii="Arial" w:eastAsia="Times New Roman" w:hAnsi="Arial" w:cs="Arial"/>
          <w:color w:val="2F2F2F"/>
          <w:sz w:val="24"/>
          <w:szCs w:val="24"/>
          <w:lang w:eastAsia="es-MX"/>
        </w:rPr>
        <w:t xml:space="preserve"> Prevención y atención de deformidades físicas;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5.7.5.2.3.</w:t>
      </w:r>
      <w:r w:rsidRPr="00061F6D">
        <w:rPr>
          <w:rFonts w:ascii="Arial" w:eastAsia="Times New Roman" w:hAnsi="Arial" w:cs="Arial"/>
          <w:color w:val="2F2F2F"/>
          <w:sz w:val="24"/>
          <w:szCs w:val="24"/>
          <w:lang w:eastAsia="es-MX"/>
        </w:rPr>
        <w:t xml:space="preserve"> Mantenimiento de la conciencia de su esquema corporal;</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5.7.5.2.4.</w:t>
      </w:r>
      <w:r w:rsidRPr="00061F6D">
        <w:rPr>
          <w:rFonts w:ascii="Arial" w:eastAsia="Times New Roman" w:hAnsi="Arial" w:cs="Arial"/>
          <w:color w:val="2F2F2F"/>
          <w:sz w:val="24"/>
          <w:szCs w:val="24"/>
          <w:lang w:eastAsia="es-MX"/>
        </w:rPr>
        <w:t xml:space="preserve"> Mantenimiento de la conciencia de espacio;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5.7.5.2.5.</w:t>
      </w:r>
      <w:r w:rsidRPr="00061F6D">
        <w:rPr>
          <w:rFonts w:ascii="Arial" w:eastAsia="Times New Roman" w:hAnsi="Arial" w:cs="Arial"/>
          <w:color w:val="2F2F2F"/>
          <w:sz w:val="24"/>
          <w:szCs w:val="24"/>
          <w:lang w:eastAsia="es-MX"/>
        </w:rPr>
        <w:t xml:space="preserve"> Funcionalidad de sus sentidos;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5.7.5.2.6.</w:t>
      </w:r>
      <w:r w:rsidRPr="00061F6D">
        <w:rPr>
          <w:rFonts w:ascii="Arial" w:eastAsia="Times New Roman" w:hAnsi="Arial" w:cs="Arial"/>
          <w:color w:val="2F2F2F"/>
          <w:sz w:val="24"/>
          <w:szCs w:val="24"/>
          <w:lang w:eastAsia="es-MX"/>
        </w:rPr>
        <w:t xml:space="preserve"> Elaboración de trabajos manuales;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5.7.5.2.7.</w:t>
      </w:r>
      <w:r w:rsidRPr="00061F6D">
        <w:rPr>
          <w:rFonts w:ascii="Arial" w:eastAsia="Times New Roman" w:hAnsi="Arial" w:cs="Arial"/>
          <w:color w:val="2F2F2F"/>
          <w:sz w:val="24"/>
          <w:szCs w:val="24"/>
          <w:lang w:eastAsia="es-MX"/>
        </w:rPr>
        <w:t xml:space="preserve"> Actividades sociales;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5.7.5.2.8.</w:t>
      </w:r>
      <w:r w:rsidRPr="00061F6D">
        <w:rPr>
          <w:rFonts w:ascii="Arial" w:eastAsia="Times New Roman" w:hAnsi="Arial" w:cs="Arial"/>
          <w:color w:val="2F2F2F"/>
          <w:sz w:val="24"/>
          <w:szCs w:val="24"/>
          <w:lang w:eastAsia="es-MX"/>
        </w:rPr>
        <w:t xml:space="preserve"> Actividades de autocuidado;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5.7.5.2.9.</w:t>
      </w:r>
      <w:r w:rsidRPr="00061F6D">
        <w:rPr>
          <w:rFonts w:ascii="Arial" w:eastAsia="Times New Roman" w:hAnsi="Arial" w:cs="Arial"/>
          <w:color w:val="2F2F2F"/>
          <w:sz w:val="24"/>
          <w:szCs w:val="24"/>
          <w:lang w:eastAsia="es-MX"/>
        </w:rPr>
        <w:t xml:space="preserve"> Actividades ocupacionales y recreativas;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5.7.5.3.</w:t>
      </w:r>
      <w:r w:rsidRPr="00061F6D">
        <w:rPr>
          <w:rFonts w:ascii="Arial" w:eastAsia="Times New Roman" w:hAnsi="Arial" w:cs="Arial"/>
          <w:color w:val="2F2F2F"/>
          <w:sz w:val="24"/>
          <w:szCs w:val="24"/>
          <w:lang w:eastAsia="es-MX"/>
        </w:rPr>
        <w:t xml:space="preserve"> Los establecimientos de asistencia social permanentes para personas adultas y adultas mayores deben estar vinculadas y promover el desarrollo de programas de la comunidad, para facilitar al usuario su reincorporación a la vida familiar, productiva, laboral y social.</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5.7.5.4.</w:t>
      </w:r>
      <w:r w:rsidRPr="00061F6D">
        <w:rPr>
          <w:rFonts w:ascii="Arial" w:eastAsia="Times New Roman" w:hAnsi="Arial" w:cs="Arial"/>
          <w:color w:val="2F2F2F"/>
          <w:sz w:val="24"/>
          <w:szCs w:val="24"/>
          <w:lang w:eastAsia="es-MX"/>
        </w:rPr>
        <w:t xml:space="preserve"> Los establecimientos de asistencia social temporales para personas adultas y adultas mayores deben incluir en los programas de atención las acciones de ejecución, evaluación y seguimiento que favorezcan la incorporación de la persona adulta y adulta mayor a la vida productiva.</w:t>
      </w:r>
    </w:p>
    <w:p w:rsidR="007560E7" w:rsidRPr="004444EB"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 xml:space="preserve">5.8. </w:t>
      </w:r>
      <w:r w:rsidRPr="004444EB">
        <w:rPr>
          <w:rFonts w:ascii="Arial" w:eastAsia="Times New Roman" w:hAnsi="Arial" w:cs="Arial"/>
          <w:color w:val="2F2F2F"/>
          <w:sz w:val="24"/>
          <w:szCs w:val="24"/>
          <w:lang w:eastAsia="es-MX"/>
        </w:rPr>
        <w:t>Actividades de Trabajo Social</w:t>
      </w:r>
    </w:p>
    <w:p w:rsidR="007560E7" w:rsidRPr="004444EB" w:rsidRDefault="007560E7" w:rsidP="007560E7">
      <w:pPr>
        <w:spacing w:after="80"/>
        <w:ind w:firstLine="288"/>
        <w:jc w:val="both"/>
        <w:rPr>
          <w:rFonts w:ascii="Arial" w:eastAsia="Times New Roman" w:hAnsi="Arial" w:cs="Arial"/>
          <w:color w:val="2F2F2F"/>
          <w:sz w:val="24"/>
          <w:szCs w:val="24"/>
          <w:lang w:eastAsia="es-MX"/>
        </w:rPr>
      </w:pPr>
      <w:r w:rsidRPr="004444EB">
        <w:rPr>
          <w:rFonts w:ascii="Arial" w:eastAsia="Times New Roman" w:hAnsi="Arial" w:cs="Arial"/>
          <w:b/>
          <w:bCs/>
          <w:color w:val="2F2F2F"/>
          <w:sz w:val="24"/>
          <w:szCs w:val="24"/>
          <w:lang w:eastAsia="es-MX"/>
        </w:rPr>
        <w:t>5.8.1.</w:t>
      </w:r>
      <w:r w:rsidRPr="004444EB">
        <w:rPr>
          <w:rFonts w:ascii="Arial" w:eastAsia="Times New Roman" w:hAnsi="Arial" w:cs="Arial"/>
          <w:color w:val="2F2F2F"/>
          <w:sz w:val="24"/>
          <w:szCs w:val="24"/>
          <w:lang w:eastAsia="es-MX"/>
        </w:rPr>
        <w:t xml:space="preserve"> Las actividades de Trabajo Social para establ</w:t>
      </w:r>
      <w:r>
        <w:rPr>
          <w:rFonts w:ascii="Arial" w:eastAsia="Times New Roman" w:hAnsi="Arial" w:cs="Arial"/>
          <w:color w:val="2F2F2F"/>
          <w:sz w:val="24"/>
          <w:szCs w:val="24"/>
          <w:lang w:eastAsia="es-MX"/>
        </w:rPr>
        <w:t xml:space="preserve">ecimientos de </w:t>
      </w:r>
      <w:proofErr w:type="gramStart"/>
      <w:r>
        <w:rPr>
          <w:rFonts w:ascii="Arial" w:eastAsia="Times New Roman" w:hAnsi="Arial" w:cs="Arial"/>
          <w:color w:val="2F2F2F"/>
          <w:sz w:val="24"/>
          <w:szCs w:val="24"/>
          <w:lang w:eastAsia="es-MX"/>
        </w:rPr>
        <w:t xml:space="preserve">asistencia social </w:t>
      </w:r>
      <w:r w:rsidRPr="004444EB">
        <w:rPr>
          <w:rFonts w:ascii="Arial" w:eastAsia="Times New Roman" w:hAnsi="Arial" w:cs="Arial"/>
          <w:color w:val="2F2F2F"/>
          <w:sz w:val="24"/>
          <w:szCs w:val="24"/>
          <w:lang w:eastAsia="es-MX"/>
        </w:rPr>
        <w:t>temporales y permanentes</w:t>
      </w:r>
      <w:proofErr w:type="gramEnd"/>
      <w:r w:rsidRPr="004444EB">
        <w:rPr>
          <w:rFonts w:ascii="Arial" w:eastAsia="Times New Roman" w:hAnsi="Arial" w:cs="Arial"/>
          <w:color w:val="2F2F2F"/>
          <w:sz w:val="24"/>
          <w:szCs w:val="24"/>
          <w:lang w:eastAsia="es-MX"/>
        </w:rPr>
        <w:t xml:space="preserve"> para personas adultas y adultas mayores, contemplarán:</w:t>
      </w:r>
    </w:p>
    <w:p w:rsidR="007560E7" w:rsidRPr="004444EB" w:rsidRDefault="007560E7" w:rsidP="007560E7">
      <w:pPr>
        <w:spacing w:after="80"/>
        <w:ind w:firstLine="288"/>
        <w:jc w:val="both"/>
        <w:rPr>
          <w:rFonts w:ascii="Arial" w:eastAsia="Times New Roman" w:hAnsi="Arial" w:cs="Arial"/>
          <w:color w:val="2F2F2F"/>
          <w:sz w:val="24"/>
          <w:szCs w:val="24"/>
          <w:lang w:eastAsia="es-MX"/>
        </w:rPr>
      </w:pPr>
      <w:r w:rsidRPr="004444EB">
        <w:rPr>
          <w:rFonts w:ascii="Arial" w:eastAsia="Times New Roman" w:hAnsi="Arial" w:cs="Arial"/>
          <w:b/>
          <w:bCs/>
          <w:color w:val="2F2F2F"/>
          <w:sz w:val="24"/>
          <w:szCs w:val="24"/>
          <w:lang w:eastAsia="es-MX"/>
        </w:rPr>
        <w:t>5.8.1.1.</w:t>
      </w:r>
      <w:r w:rsidRPr="004444EB">
        <w:rPr>
          <w:rFonts w:ascii="Arial" w:eastAsia="Times New Roman" w:hAnsi="Arial" w:cs="Arial"/>
          <w:color w:val="2F2F2F"/>
          <w:sz w:val="24"/>
          <w:szCs w:val="24"/>
          <w:lang w:eastAsia="es-MX"/>
        </w:rPr>
        <w:t xml:space="preserve"> Elaborar el estudio social de ingreso;</w:t>
      </w:r>
    </w:p>
    <w:p w:rsidR="007560E7" w:rsidRPr="004444EB" w:rsidRDefault="007560E7" w:rsidP="007560E7">
      <w:pPr>
        <w:spacing w:after="80"/>
        <w:ind w:firstLine="288"/>
        <w:jc w:val="both"/>
        <w:rPr>
          <w:rFonts w:ascii="Arial" w:eastAsia="Times New Roman" w:hAnsi="Arial" w:cs="Arial"/>
          <w:color w:val="2F2F2F"/>
          <w:sz w:val="24"/>
          <w:szCs w:val="24"/>
          <w:lang w:eastAsia="es-MX"/>
        </w:rPr>
      </w:pPr>
      <w:r w:rsidRPr="004444EB">
        <w:rPr>
          <w:rFonts w:ascii="Arial" w:eastAsia="Times New Roman" w:hAnsi="Arial" w:cs="Arial"/>
          <w:b/>
          <w:bCs/>
          <w:color w:val="2F2F2F"/>
          <w:sz w:val="24"/>
          <w:szCs w:val="24"/>
          <w:lang w:eastAsia="es-MX"/>
        </w:rPr>
        <w:t>5.8.1.2.</w:t>
      </w:r>
      <w:r w:rsidRPr="004444EB">
        <w:rPr>
          <w:rFonts w:ascii="Arial" w:eastAsia="Times New Roman" w:hAnsi="Arial" w:cs="Arial"/>
          <w:color w:val="2F2F2F"/>
          <w:sz w:val="24"/>
          <w:szCs w:val="24"/>
          <w:lang w:eastAsia="es-MX"/>
        </w:rPr>
        <w:t xml:space="preserve"> Seguimiento del caso en relación con el núcleo familiar para, en su caso, propiciar su reintegración social;</w:t>
      </w:r>
    </w:p>
    <w:p w:rsidR="007560E7" w:rsidRPr="004444EB" w:rsidRDefault="007560E7" w:rsidP="007560E7">
      <w:pPr>
        <w:spacing w:after="80"/>
        <w:ind w:firstLine="288"/>
        <w:jc w:val="both"/>
        <w:rPr>
          <w:rFonts w:ascii="Arial" w:eastAsia="Times New Roman" w:hAnsi="Arial" w:cs="Arial"/>
          <w:color w:val="2F2F2F"/>
          <w:sz w:val="24"/>
          <w:szCs w:val="24"/>
          <w:lang w:eastAsia="es-MX"/>
        </w:rPr>
      </w:pPr>
      <w:r w:rsidRPr="004444EB">
        <w:rPr>
          <w:rFonts w:ascii="Arial" w:eastAsia="Times New Roman" w:hAnsi="Arial" w:cs="Arial"/>
          <w:b/>
          <w:bCs/>
          <w:color w:val="2F2F2F"/>
          <w:sz w:val="24"/>
          <w:szCs w:val="24"/>
          <w:lang w:eastAsia="es-MX"/>
        </w:rPr>
        <w:t>5.8.1.3.</w:t>
      </w:r>
      <w:r w:rsidRPr="004444EB">
        <w:rPr>
          <w:rFonts w:ascii="Arial" w:eastAsia="Times New Roman" w:hAnsi="Arial" w:cs="Arial"/>
          <w:color w:val="2F2F2F"/>
          <w:sz w:val="24"/>
          <w:szCs w:val="24"/>
          <w:lang w:eastAsia="es-MX"/>
        </w:rPr>
        <w:t xml:space="preserve"> Apoyar la referencia a unidades de atención médica;</w:t>
      </w:r>
    </w:p>
    <w:p w:rsidR="007560E7" w:rsidRPr="004444EB" w:rsidRDefault="007560E7" w:rsidP="007560E7">
      <w:pPr>
        <w:spacing w:after="80"/>
        <w:ind w:firstLine="288"/>
        <w:jc w:val="both"/>
        <w:rPr>
          <w:rFonts w:ascii="Arial" w:eastAsia="Times New Roman" w:hAnsi="Arial" w:cs="Arial"/>
          <w:color w:val="2F2F2F"/>
          <w:sz w:val="24"/>
          <w:szCs w:val="24"/>
          <w:lang w:eastAsia="es-MX"/>
        </w:rPr>
      </w:pPr>
      <w:r w:rsidRPr="004444EB">
        <w:rPr>
          <w:rFonts w:ascii="Arial" w:eastAsia="Times New Roman" w:hAnsi="Arial" w:cs="Arial"/>
          <w:b/>
          <w:bCs/>
          <w:color w:val="2F2F2F"/>
          <w:sz w:val="24"/>
          <w:szCs w:val="24"/>
          <w:lang w:eastAsia="es-MX"/>
        </w:rPr>
        <w:t>5.8.1.4.</w:t>
      </w:r>
      <w:r w:rsidRPr="004444EB">
        <w:rPr>
          <w:rFonts w:ascii="Arial" w:eastAsia="Times New Roman" w:hAnsi="Arial" w:cs="Arial"/>
          <w:color w:val="2F2F2F"/>
          <w:sz w:val="24"/>
          <w:szCs w:val="24"/>
          <w:lang w:eastAsia="es-MX"/>
        </w:rPr>
        <w:t xml:space="preserve"> Apoyar trámites legales y administrativos;</w:t>
      </w:r>
    </w:p>
    <w:p w:rsidR="007560E7" w:rsidRPr="004444EB" w:rsidRDefault="007560E7" w:rsidP="007560E7">
      <w:pPr>
        <w:spacing w:after="80"/>
        <w:ind w:firstLine="288"/>
        <w:jc w:val="both"/>
        <w:rPr>
          <w:rFonts w:ascii="Arial" w:eastAsia="Times New Roman" w:hAnsi="Arial" w:cs="Arial"/>
          <w:color w:val="2F2F2F"/>
          <w:sz w:val="24"/>
          <w:szCs w:val="24"/>
          <w:lang w:eastAsia="es-MX"/>
        </w:rPr>
      </w:pPr>
      <w:r w:rsidRPr="004444EB">
        <w:rPr>
          <w:rFonts w:ascii="Arial" w:eastAsia="Times New Roman" w:hAnsi="Arial" w:cs="Arial"/>
          <w:b/>
          <w:bCs/>
          <w:color w:val="2F2F2F"/>
          <w:sz w:val="24"/>
          <w:szCs w:val="24"/>
          <w:lang w:eastAsia="es-MX"/>
        </w:rPr>
        <w:t>5.8.1.5.</w:t>
      </w:r>
      <w:r w:rsidRPr="004444EB">
        <w:rPr>
          <w:rFonts w:ascii="Arial" w:eastAsia="Times New Roman" w:hAnsi="Arial" w:cs="Arial"/>
          <w:color w:val="2F2F2F"/>
          <w:sz w:val="24"/>
          <w:szCs w:val="24"/>
          <w:lang w:eastAsia="es-MX"/>
        </w:rPr>
        <w:t xml:space="preserve"> Apoyar las actividades recreativas y culturales;</w:t>
      </w:r>
    </w:p>
    <w:p w:rsidR="007560E7" w:rsidRPr="004444EB" w:rsidRDefault="007560E7" w:rsidP="007560E7">
      <w:pPr>
        <w:spacing w:after="80"/>
        <w:ind w:firstLine="288"/>
        <w:jc w:val="both"/>
        <w:rPr>
          <w:rFonts w:ascii="Arial" w:eastAsia="Times New Roman" w:hAnsi="Arial" w:cs="Arial"/>
          <w:color w:val="2F2F2F"/>
          <w:sz w:val="24"/>
          <w:szCs w:val="24"/>
          <w:lang w:eastAsia="es-MX"/>
        </w:rPr>
      </w:pPr>
      <w:r w:rsidRPr="004444EB">
        <w:rPr>
          <w:rFonts w:ascii="Arial" w:eastAsia="Times New Roman" w:hAnsi="Arial" w:cs="Arial"/>
          <w:b/>
          <w:bCs/>
          <w:color w:val="2F2F2F"/>
          <w:sz w:val="24"/>
          <w:szCs w:val="24"/>
          <w:lang w:eastAsia="es-MX"/>
        </w:rPr>
        <w:t>5.8.1.6.</w:t>
      </w:r>
      <w:r w:rsidRPr="004444EB">
        <w:rPr>
          <w:rFonts w:ascii="Arial" w:eastAsia="Times New Roman" w:hAnsi="Arial" w:cs="Arial"/>
          <w:color w:val="2F2F2F"/>
          <w:sz w:val="24"/>
          <w:szCs w:val="24"/>
          <w:lang w:eastAsia="es-MX"/>
        </w:rPr>
        <w:t xml:space="preserve"> Gestionar descuentos y concesiones;</w:t>
      </w:r>
    </w:p>
    <w:p w:rsidR="007560E7" w:rsidRPr="004444EB" w:rsidRDefault="007560E7" w:rsidP="007560E7">
      <w:pPr>
        <w:spacing w:after="80"/>
        <w:ind w:firstLine="288"/>
        <w:jc w:val="both"/>
        <w:rPr>
          <w:rFonts w:ascii="Arial" w:eastAsia="Times New Roman" w:hAnsi="Arial" w:cs="Arial"/>
          <w:color w:val="2F2F2F"/>
          <w:sz w:val="24"/>
          <w:szCs w:val="24"/>
          <w:lang w:eastAsia="es-MX"/>
        </w:rPr>
      </w:pPr>
      <w:r w:rsidRPr="004444EB">
        <w:rPr>
          <w:rFonts w:ascii="Arial" w:eastAsia="Times New Roman" w:hAnsi="Arial" w:cs="Arial"/>
          <w:b/>
          <w:bCs/>
          <w:color w:val="2F2F2F"/>
          <w:sz w:val="24"/>
          <w:szCs w:val="24"/>
          <w:lang w:eastAsia="es-MX"/>
        </w:rPr>
        <w:t>5.8.1.7.</w:t>
      </w:r>
      <w:r w:rsidRPr="004444EB">
        <w:rPr>
          <w:rFonts w:ascii="Arial" w:eastAsia="Times New Roman" w:hAnsi="Arial" w:cs="Arial"/>
          <w:color w:val="2F2F2F"/>
          <w:sz w:val="24"/>
          <w:szCs w:val="24"/>
          <w:lang w:eastAsia="es-MX"/>
        </w:rPr>
        <w:t xml:space="preserve"> Apoyar en trámites en instituciones de seguridad social.</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4444EB">
        <w:rPr>
          <w:rFonts w:ascii="Arial" w:eastAsia="Times New Roman" w:hAnsi="Arial" w:cs="Arial"/>
          <w:b/>
          <w:bCs/>
          <w:color w:val="2F2F2F"/>
          <w:sz w:val="24"/>
          <w:szCs w:val="24"/>
          <w:lang w:eastAsia="es-MX"/>
        </w:rPr>
        <w:t xml:space="preserve">6. </w:t>
      </w:r>
      <w:r w:rsidRPr="001426EE">
        <w:rPr>
          <w:rFonts w:ascii="Arial" w:eastAsia="Times New Roman" w:hAnsi="Arial" w:cs="Arial"/>
          <w:bCs/>
          <w:color w:val="2F2F2F"/>
          <w:sz w:val="24"/>
          <w:szCs w:val="24"/>
          <w:lang w:eastAsia="es-MX"/>
        </w:rPr>
        <w:t>Recursos Humanos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6.1.</w:t>
      </w:r>
      <w:r w:rsidRPr="00061F6D">
        <w:rPr>
          <w:rFonts w:ascii="Arial" w:eastAsia="Times New Roman" w:hAnsi="Arial" w:cs="Arial"/>
          <w:color w:val="2F2F2F"/>
          <w:sz w:val="24"/>
          <w:szCs w:val="24"/>
          <w:lang w:eastAsia="es-MX"/>
        </w:rPr>
        <w:t xml:space="preserve"> En establecimientos de asistencia social permanentes para personas adultas y adultas mayores se debe contar preferentemente con el siguiente personal: responsable sanitario del establecimiento, médico, psicólogo, terapeuta ocupacional, enfermera, cuidador, trabajador social, dietista, cocinera, intendente y vigilante, éste las 24 </w:t>
      </w:r>
      <w:proofErr w:type="spellStart"/>
      <w:r w:rsidRPr="00061F6D">
        <w:rPr>
          <w:rFonts w:ascii="Arial" w:eastAsia="Times New Roman" w:hAnsi="Arial" w:cs="Arial"/>
          <w:color w:val="2F2F2F"/>
          <w:sz w:val="24"/>
          <w:szCs w:val="24"/>
          <w:lang w:eastAsia="es-MX"/>
        </w:rPr>
        <w:t>hrs</w:t>
      </w:r>
      <w:proofErr w:type="spellEnd"/>
      <w:r w:rsidRPr="00061F6D">
        <w:rPr>
          <w:rFonts w:ascii="Arial" w:eastAsia="Times New Roman" w:hAnsi="Arial" w:cs="Arial"/>
          <w:color w:val="2F2F2F"/>
          <w:sz w:val="24"/>
          <w:szCs w:val="24"/>
          <w:lang w:eastAsia="es-MX"/>
        </w:rPr>
        <w:t>. del día;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6.2.</w:t>
      </w:r>
      <w:r w:rsidRPr="00061F6D">
        <w:rPr>
          <w:rFonts w:ascii="Arial" w:eastAsia="Times New Roman" w:hAnsi="Arial" w:cs="Arial"/>
          <w:color w:val="2F2F2F"/>
          <w:sz w:val="24"/>
          <w:szCs w:val="24"/>
          <w:lang w:eastAsia="es-MX"/>
        </w:rPr>
        <w:t xml:space="preserve"> En establecimientos de asistencia social temporal para personas adultas y adultas mayores se debe contar preferentemente con el siguiente personal: responsable sanitario del establecimiento, trabajador social, terapeuta ocupacional, promotor de la salud, cocinera, intendente, cuidador y vigilante, éste las 24 </w:t>
      </w:r>
      <w:proofErr w:type="spellStart"/>
      <w:r w:rsidRPr="00061F6D">
        <w:rPr>
          <w:rFonts w:ascii="Arial" w:eastAsia="Times New Roman" w:hAnsi="Arial" w:cs="Arial"/>
          <w:color w:val="2F2F2F"/>
          <w:sz w:val="24"/>
          <w:szCs w:val="24"/>
          <w:lang w:eastAsia="es-MX"/>
        </w:rPr>
        <w:t>hrs</w:t>
      </w:r>
      <w:proofErr w:type="spellEnd"/>
      <w:r w:rsidRPr="00061F6D">
        <w:rPr>
          <w:rFonts w:ascii="Arial" w:eastAsia="Times New Roman" w:hAnsi="Arial" w:cs="Arial"/>
          <w:color w:val="2F2F2F"/>
          <w:sz w:val="24"/>
          <w:szCs w:val="24"/>
          <w:lang w:eastAsia="es-MX"/>
        </w:rPr>
        <w:t>. del día;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6.3.</w:t>
      </w:r>
      <w:r w:rsidRPr="00061F6D">
        <w:rPr>
          <w:rFonts w:ascii="Arial" w:eastAsia="Times New Roman" w:hAnsi="Arial" w:cs="Arial"/>
          <w:color w:val="2F2F2F"/>
          <w:sz w:val="24"/>
          <w:szCs w:val="24"/>
          <w:lang w:eastAsia="es-MX"/>
        </w:rPr>
        <w:t xml:space="preserve"> El servicio de trabajo social sólo opera para los establecimientos de los sectores público y social, los privados no están obligados a contratar este personal de salud;</w:t>
      </w:r>
    </w:p>
    <w:p w:rsidR="007560E7" w:rsidRPr="00897E57"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6.4.</w:t>
      </w:r>
      <w:r w:rsidRPr="00061F6D">
        <w:rPr>
          <w:rFonts w:ascii="Arial" w:eastAsia="Times New Roman" w:hAnsi="Arial" w:cs="Arial"/>
          <w:color w:val="2F2F2F"/>
          <w:sz w:val="24"/>
          <w:szCs w:val="24"/>
          <w:lang w:eastAsia="es-MX"/>
        </w:rPr>
        <w:t xml:space="preserve"> Las instituciones de asistencia social de los sectores público, social y privado, por medios propios o a través de terceros, serán responsables de capacitar al personal en temas relacionados con el proceso de envejecimiento y la vejez </w:t>
      </w:r>
      <w:r w:rsidRPr="00897E57">
        <w:rPr>
          <w:rFonts w:ascii="Arial" w:eastAsia="Times New Roman" w:hAnsi="Arial" w:cs="Arial"/>
          <w:color w:val="2F2F2F"/>
          <w:sz w:val="24"/>
          <w:szCs w:val="24"/>
          <w:lang w:eastAsia="es-MX"/>
        </w:rPr>
        <w:t>y educación continua en la materia, preferentemente una vez al año.</w:t>
      </w:r>
    </w:p>
    <w:p w:rsidR="007560E7" w:rsidRPr="00897E57" w:rsidRDefault="007560E7" w:rsidP="007560E7">
      <w:pPr>
        <w:spacing w:after="80"/>
        <w:ind w:firstLine="288"/>
        <w:jc w:val="both"/>
        <w:rPr>
          <w:rFonts w:ascii="Arial" w:eastAsia="Times New Roman" w:hAnsi="Arial" w:cs="Arial"/>
          <w:color w:val="2F2F2F"/>
          <w:sz w:val="24"/>
          <w:szCs w:val="24"/>
          <w:lang w:eastAsia="es-MX"/>
        </w:rPr>
      </w:pPr>
      <w:r w:rsidRPr="00897E57">
        <w:rPr>
          <w:rFonts w:ascii="Arial" w:eastAsia="Times New Roman" w:hAnsi="Arial" w:cs="Arial"/>
          <w:bCs/>
          <w:color w:val="2F2F2F"/>
          <w:sz w:val="24"/>
          <w:szCs w:val="24"/>
          <w:lang w:eastAsia="es-MX"/>
        </w:rPr>
        <w:t>7. Infraestructura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w:t>
      </w:r>
      <w:r w:rsidRPr="00061F6D">
        <w:rPr>
          <w:rFonts w:ascii="Arial" w:eastAsia="Times New Roman" w:hAnsi="Arial" w:cs="Arial"/>
          <w:color w:val="2F2F2F"/>
          <w:sz w:val="24"/>
          <w:szCs w:val="24"/>
          <w:lang w:eastAsia="es-MX"/>
        </w:rPr>
        <w:t xml:space="preserve"> Para ofrecer servicios de asistencia social de calidad, se debe contar con infraestructura e instalaciones planeadas y diseñadas con los espacios requeridos por las personas adultas y adultas mayores, que les permitan llevar una vida digna, segura y productiva. Su diseño y construcción deberá incluir los elementos necesarios para lograr un ambiente confortable en las diferentes áreas que lo integran, de acuerdo a la función, mobiliario, equipo y condiciones climáticas de la región, con materiales y distribución adecuados para adaptarse al medio ambiente, como a continuación se indica: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7.1.1.</w:t>
      </w:r>
      <w:r w:rsidRPr="00061F6D">
        <w:rPr>
          <w:rFonts w:ascii="Arial" w:eastAsia="Times New Roman" w:hAnsi="Arial" w:cs="Arial"/>
          <w:color w:val="2F2F2F"/>
          <w:sz w:val="24"/>
          <w:szCs w:val="24"/>
          <w:lang w:eastAsia="es-MX"/>
        </w:rPr>
        <w:t xml:space="preserve"> Área física con dimensiones suficientes, ventilada e iluminada para albergar el área administrativa que comprende dirección, recepción, vestíbulo, acceso y sanitarios de acuerdo a la capacidad del establecimiento y su estructura; así como área de descanso, área para artículos de aseo y depósito de basura;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w:t>
      </w:r>
      <w:r w:rsidRPr="00061F6D">
        <w:rPr>
          <w:rFonts w:ascii="Arial" w:eastAsia="Times New Roman" w:hAnsi="Arial" w:cs="Arial"/>
          <w:color w:val="2F2F2F"/>
          <w:sz w:val="24"/>
          <w:szCs w:val="24"/>
          <w:lang w:eastAsia="es-MX"/>
        </w:rPr>
        <w:t>.</w:t>
      </w:r>
      <w:r w:rsidRPr="00061F6D">
        <w:rPr>
          <w:rFonts w:ascii="Arial" w:eastAsia="Times New Roman" w:hAnsi="Arial" w:cs="Arial"/>
          <w:b/>
          <w:bCs/>
          <w:color w:val="2F2F2F"/>
          <w:sz w:val="24"/>
          <w:szCs w:val="24"/>
          <w:lang w:eastAsia="es-MX"/>
        </w:rPr>
        <w:t>2.</w:t>
      </w:r>
      <w:r w:rsidRPr="00061F6D">
        <w:rPr>
          <w:rFonts w:ascii="Arial" w:eastAsia="Times New Roman" w:hAnsi="Arial" w:cs="Arial"/>
          <w:color w:val="2F2F2F"/>
          <w:sz w:val="24"/>
          <w:szCs w:val="24"/>
          <w:lang w:eastAsia="es-MX"/>
        </w:rPr>
        <w:t xml:space="preserve"> Áreas físicas necesarias para la atención de las personas adultas y adultas mayores, que comprenderán lo siguiente:</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7.1.2.1.</w:t>
      </w:r>
      <w:r w:rsidRPr="00061F6D">
        <w:rPr>
          <w:rFonts w:ascii="Arial" w:eastAsia="Times New Roman" w:hAnsi="Arial" w:cs="Arial"/>
          <w:color w:val="2F2F2F"/>
          <w:sz w:val="24"/>
          <w:szCs w:val="24"/>
          <w:lang w:eastAsia="es-MX"/>
        </w:rPr>
        <w:t xml:space="preserve"> Acceso principal que brinde seguridad y protección al público usuario;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7.1.2.2.</w:t>
      </w:r>
      <w:r w:rsidRPr="00061F6D">
        <w:rPr>
          <w:rFonts w:ascii="Arial" w:eastAsia="Times New Roman" w:hAnsi="Arial" w:cs="Arial"/>
          <w:color w:val="2F2F2F"/>
          <w:sz w:val="24"/>
          <w:szCs w:val="24"/>
          <w:lang w:eastAsia="es-MX"/>
        </w:rPr>
        <w:t xml:space="preserve"> Acceso al área de servicios generales independiente del acceso principal;</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7.1.2.3.</w:t>
      </w:r>
      <w:r w:rsidRPr="00061F6D">
        <w:rPr>
          <w:rFonts w:ascii="Arial" w:eastAsia="Times New Roman" w:hAnsi="Arial" w:cs="Arial"/>
          <w:color w:val="2F2F2F"/>
          <w:sz w:val="24"/>
          <w:szCs w:val="24"/>
          <w:lang w:eastAsia="es-MX"/>
        </w:rPr>
        <w:t xml:space="preserve"> Consultorios médicos para la atención de la salud;</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7.1.2.4.</w:t>
      </w:r>
      <w:r w:rsidRPr="00061F6D">
        <w:rPr>
          <w:rFonts w:ascii="Arial" w:eastAsia="Times New Roman" w:hAnsi="Arial" w:cs="Arial"/>
          <w:color w:val="2F2F2F"/>
          <w:sz w:val="24"/>
          <w:szCs w:val="24"/>
          <w:lang w:eastAsia="es-MX"/>
        </w:rPr>
        <w:t xml:space="preserve"> Sala de T.V.;</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7.1.2.5.</w:t>
      </w:r>
      <w:r w:rsidRPr="00061F6D">
        <w:rPr>
          <w:rFonts w:ascii="Arial" w:eastAsia="Times New Roman" w:hAnsi="Arial" w:cs="Arial"/>
          <w:color w:val="2F2F2F"/>
          <w:sz w:val="24"/>
          <w:szCs w:val="24"/>
          <w:lang w:eastAsia="es-MX"/>
        </w:rPr>
        <w:t xml:space="preserve"> Sala de usos múltiples;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7.1.2.6.</w:t>
      </w:r>
      <w:r w:rsidRPr="00061F6D">
        <w:rPr>
          <w:rFonts w:ascii="Arial" w:eastAsia="Times New Roman" w:hAnsi="Arial" w:cs="Arial"/>
          <w:color w:val="2F2F2F"/>
          <w:sz w:val="24"/>
          <w:szCs w:val="24"/>
          <w:lang w:eastAsia="es-MX"/>
        </w:rPr>
        <w:t xml:space="preserve"> Dormitorios: podrá tener cuartos individuales, grupales o matrimoniales.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7.1.2.6.1</w:t>
      </w:r>
      <w:r w:rsidRPr="00061F6D">
        <w:rPr>
          <w:rFonts w:ascii="Arial" w:eastAsia="Times New Roman" w:hAnsi="Arial" w:cs="Arial"/>
          <w:color w:val="2F2F2F"/>
          <w:sz w:val="24"/>
          <w:szCs w:val="24"/>
          <w:lang w:eastAsia="es-MX"/>
        </w:rPr>
        <w:t>. Deben tener pasamanos próximos a la cama de cada uno de ellos, así como sistemas de alarma de emergencia contra incendios y médica;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 xml:space="preserve">7.1.2.7. </w:t>
      </w:r>
      <w:r w:rsidRPr="00061F6D">
        <w:rPr>
          <w:rFonts w:ascii="Arial" w:eastAsia="Times New Roman" w:hAnsi="Arial" w:cs="Arial"/>
          <w:color w:val="2F2F2F"/>
          <w:sz w:val="24"/>
          <w:szCs w:val="24"/>
          <w:lang w:eastAsia="es-MX"/>
        </w:rPr>
        <w:t>W.C., lavabos y regaderas suficientes de acuerdo al número de usuarios, tomando en cuenta las disposiciones jurídicas que resulten aplicables en la materia de construcción vigente en cada entidad federativa;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7.1.2.7.1.</w:t>
      </w:r>
      <w:r w:rsidRPr="00061F6D">
        <w:rPr>
          <w:rFonts w:ascii="Arial" w:eastAsia="Times New Roman" w:hAnsi="Arial" w:cs="Arial"/>
          <w:color w:val="2F2F2F"/>
          <w:sz w:val="24"/>
          <w:szCs w:val="24"/>
          <w:lang w:eastAsia="es-MX"/>
        </w:rPr>
        <w:t xml:space="preserve"> Los baños tendrán excusados y regaderas con pasamanos tubulares de 5 cm de diámetro y los lavabos estarán asegurados con ménsulas metálicas;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7.1.2.7.2.</w:t>
      </w:r>
      <w:r w:rsidRPr="00061F6D">
        <w:rPr>
          <w:rFonts w:ascii="Arial" w:eastAsia="Times New Roman" w:hAnsi="Arial" w:cs="Arial"/>
          <w:color w:val="2F2F2F"/>
          <w:sz w:val="24"/>
          <w:szCs w:val="24"/>
          <w:lang w:eastAsia="es-MX"/>
        </w:rPr>
        <w:t xml:space="preserve"> Los pisos deben ser uniformes, con material </w:t>
      </w:r>
      <w:proofErr w:type="spellStart"/>
      <w:r w:rsidRPr="00061F6D">
        <w:rPr>
          <w:rFonts w:ascii="Arial" w:eastAsia="Times New Roman" w:hAnsi="Arial" w:cs="Arial"/>
          <w:color w:val="2F2F2F"/>
          <w:sz w:val="24"/>
          <w:szCs w:val="24"/>
          <w:lang w:eastAsia="es-MX"/>
        </w:rPr>
        <w:t>antiderrapante</w:t>
      </w:r>
      <w:proofErr w:type="spellEnd"/>
      <w:r w:rsidRPr="00061F6D">
        <w:rPr>
          <w:rFonts w:ascii="Arial" w:eastAsia="Times New Roman" w:hAnsi="Arial" w:cs="Arial"/>
          <w:color w:val="2F2F2F"/>
          <w:sz w:val="24"/>
          <w:szCs w:val="24"/>
          <w:lang w:eastAsia="es-MX"/>
        </w:rPr>
        <w:t xml:space="preserve"> de fácil limpieza, con iluminación y ventilación natural.</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7.1.2.8.</w:t>
      </w:r>
      <w:r w:rsidRPr="00061F6D">
        <w:rPr>
          <w:rFonts w:ascii="Arial" w:eastAsia="Times New Roman" w:hAnsi="Arial" w:cs="Arial"/>
          <w:color w:val="2F2F2F"/>
          <w:sz w:val="24"/>
          <w:szCs w:val="24"/>
          <w:lang w:eastAsia="es-MX"/>
        </w:rPr>
        <w:t xml:space="preserve"> En plazas de acceso de 1.50 m evitar, en lo posible, los escalones, utilizar materiales </w:t>
      </w:r>
      <w:proofErr w:type="spellStart"/>
      <w:r w:rsidRPr="00061F6D">
        <w:rPr>
          <w:rFonts w:ascii="Arial" w:eastAsia="Times New Roman" w:hAnsi="Arial" w:cs="Arial"/>
          <w:color w:val="2F2F2F"/>
          <w:sz w:val="24"/>
          <w:szCs w:val="24"/>
          <w:lang w:eastAsia="es-MX"/>
        </w:rPr>
        <w:t>antiderrapantes</w:t>
      </w:r>
      <w:proofErr w:type="spellEnd"/>
      <w:r w:rsidRPr="00061F6D">
        <w:rPr>
          <w:rFonts w:ascii="Arial" w:eastAsia="Times New Roman" w:hAnsi="Arial" w:cs="Arial"/>
          <w:color w:val="2F2F2F"/>
          <w:sz w:val="24"/>
          <w:szCs w:val="24"/>
          <w:lang w:eastAsia="es-MX"/>
        </w:rPr>
        <w:t>, y donde hay escaleras utilizar barandales a una altura de 0.90 m con pasamanos tubular redondo de 5 cm de diámetro y rampas de 1.50 m de ancho con declive no mayor al 8%;</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7.1.2.9.</w:t>
      </w:r>
      <w:r w:rsidRPr="00061F6D">
        <w:rPr>
          <w:rFonts w:ascii="Arial" w:eastAsia="Times New Roman" w:hAnsi="Arial" w:cs="Arial"/>
          <w:color w:val="2F2F2F"/>
          <w:sz w:val="24"/>
          <w:szCs w:val="24"/>
          <w:lang w:eastAsia="es-MX"/>
        </w:rPr>
        <w:t xml:space="preserve"> En áreas comunes de usos múltiples evitar desniveles en el piso y pasillos; para el adulto mayor colocar pasamanos tubulares de 5 cm de diámetro en muros a una altura de 75 cm sobre el nivel de piso terminado;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7.1.2.10.</w:t>
      </w:r>
      <w:r w:rsidRPr="00061F6D">
        <w:rPr>
          <w:rFonts w:ascii="Arial" w:eastAsia="Times New Roman" w:hAnsi="Arial" w:cs="Arial"/>
          <w:color w:val="2F2F2F"/>
          <w:sz w:val="24"/>
          <w:szCs w:val="24"/>
          <w:lang w:eastAsia="es-MX"/>
        </w:rPr>
        <w:t xml:space="preserve"> En guarniciones y banquetas, se deben prever rampas de desnivel con un ancho mínimo de 1 m y 8% máximo de pendiente;</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7.1.2.11.</w:t>
      </w:r>
      <w:r w:rsidRPr="00061F6D">
        <w:rPr>
          <w:rFonts w:ascii="Arial" w:eastAsia="Times New Roman" w:hAnsi="Arial" w:cs="Arial"/>
          <w:color w:val="2F2F2F"/>
          <w:sz w:val="24"/>
          <w:szCs w:val="24"/>
          <w:lang w:eastAsia="es-MX"/>
        </w:rPr>
        <w:t xml:space="preserve"> En puertas o canceles con vidrios que limiten diferentes áreas, utilizar elementos como bandas anchas de 20 cm de color, a una altura de 1.40 m sobre el nivel del piso, que indiquen su presencia;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7.1.2.12.</w:t>
      </w:r>
      <w:r w:rsidRPr="00061F6D">
        <w:rPr>
          <w:rFonts w:ascii="Arial" w:eastAsia="Times New Roman" w:hAnsi="Arial" w:cs="Arial"/>
          <w:color w:val="2F2F2F"/>
          <w:sz w:val="24"/>
          <w:szCs w:val="24"/>
          <w:lang w:eastAsia="es-MX"/>
        </w:rPr>
        <w:t xml:space="preserve"> Paredes, techos y puertas con acabados lisos, de preferencia elaborados con materiales existentes en la región;</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 xml:space="preserve">7.1.2.13. </w:t>
      </w:r>
      <w:r w:rsidRPr="00061F6D">
        <w:rPr>
          <w:rFonts w:ascii="Arial" w:eastAsia="Times New Roman" w:hAnsi="Arial" w:cs="Arial"/>
          <w:color w:val="2F2F2F"/>
          <w:sz w:val="24"/>
          <w:szCs w:val="24"/>
          <w:lang w:eastAsia="es-MX"/>
        </w:rPr>
        <w:t xml:space="preserve">En pisos interiores, en áreas de alto flujo como vestíbulos y salas de espera, deben emplearse materiales resistentes, </w:t>
      </w:r>
      <w:proofErr w:type="spellStart"/>
      <w:r w:rsidRPr="00061F6D">
        <w:rPr>
          <w:rFonts w:ascii="Arial" w:eastAsia="Times New Roman" w:hAnsi="Arial" w:cs="Arial"/>
          <w:color w:val="2F2F2F"/>
          <w:sz w:val="24"/>
          <w:szCs w:val="24"/>
          <w:lang w:eastAsia="es-MX"/>
        </w:rPr>
        <w:t>antiderrapantes</w:t>
      </w:r>
      <w:proofErr w:type="spellEnd"/>
      <w:r w:rsidRPr="00061F6D">
        <w:rPr>
          <w:rFonts w:ascii="Arial" w:eastAsia="Times New Roman" w:hAnsi="Arial" w:cs="Arial"/>
          <w:color w:val="2F2F2F"/>
          <w:sz w:val="24"/>
          <w:szCs w:val="24"/>
          <w:lang w:eastAsia="es-MX"/>
        </w:rPr>
        <w:t xml:space="preserve"> y de fácil limpieza;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7.1.2.14.</w:t>
      </w:r>
      <w:r w:rsidRPr="00061F6D">
        <w:rPr>
          <w:rFonts w:ascii="Arial" w:eastAsia="Times New Roman" w:hAnsi="Arial" w:cs="Arial"/>
          <w:color w:val="2F2F2F"/>
          <w:sz w:val="24"/>
          <w:szCs w:val="24"/>
          <w:lang w:eastAsia="es-MX"/>
        </w:rPr>
        <w:t xml:space="preserve"> En pisos exteriores, se deben utilizar materiales resistentes naturales o artificiales;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 xml:space="preserve">7.1.2.15. </w:t>
      </w:r>
      <w:r w:rsidRPr="00061F6D">
        <w:rPr>
          <w:rFonts w:ascii="Arial" w:eastAsia="Times New Roman" w:hAnsi="Arial" w:cs="Arial"/>
          <w:color w:val="2F2F2F"/>
          <w:sz w:val="24"/>
          <w:szCs w:val="24"/>
          <w:lang w:eastAsia="es-MX"/>
        </w:rPr>
        <w:t>Las instalaciones hidráulicas, eléctricas, contra incendios, de gas, intercomunicación y especiales deben proyectarse de acuerdo a las disposiciones jurídicas vigentes de cada entidad federativa.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7.1.2.16.</w:t>
      </w:r>
      <w:r w:rsidRPr="00061F6D">
        <w:rPr>
          <w:rFonts w:ascii="Arial" w:eastAsia="Times New Roman" w:hAnsi="Arial" w:cs="Arial"/>
          <w:color w:val="2F2F2F"/>
          <w:sz w:val="24"/>
          <w:szCs w:val="24"/>
          <w:lang w:eastAsia="es-MX"/>
        </w:rPr>
        <w:t xml:space="preserve"> La instalación hidráulica debe reunir las características físicas, químicas y bacteriológicas para consumo humano y ser suficiente tomando en cuenta los siguientes elementos: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7.1.2.16.1.</w:t>
      </w:r>
      <w:r w:rsidRPr="00061F6D">
        <w:rPr>
          <w:rFonts w:ascii="Arial" w:eastAsia="Times New Roman" w:hAnsi="Arial" w:cs="Arial"/>
          <w:color w:val="2F2F2F"/>
          <w:sz w:val="24"/>
          <w:szCs w:val="24"/>
          <w:lang w:eastAsia="es-MX"/>
        </w:rPr>
        <w:t xml:space="preserve"> Toma de agua con tubería apropiada según el consumo y equipo de medición de flujo;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7.1.2.16.2.</w:t>
      </w:r>
      <w:r w:rsidRPr="00061F6D">
        <w:rPr>
          <w:rFonts w:ascii="Arial" w:eastAsia="Times New Roman" w:hAnsi="Arial" w:cs="Arial"/>
          <w:color w:val="2F2F2F"/>
          <w:sz w:val="24"/>
          <w:szCs w:val="24"/>
          <w:lang w:eastAsia="es-MX"/>
        </w:rPr>
        <w:t xml:space="preserve"> Cisterna de almacenamiento de agua; si la provisión es únicamente por tinacos, éstos deben contener dos veces el volumen de consumo diario;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7.1.2.16.3.</w:t>
      </w:r>
      <w:r w:rsidRPr="00061F6D">
        <w:rPr>
          <w:rFonts w:ascii="Arial" w:eastAsia="Times New Roman" w:hAnsi="Arial" w:cs="Arial"/>
          <w:color w:val="2F2F2F"/>
          <w:sz w:val="24"/>
          <w:szCs w:val="24"/>
          <w:lang w:eastAsia="es-MX"/>
        </w:rPr>
        <w:t xml:space="preserve"> Equipo de bombeo a tinacos;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7.1.2.16.4.</w:t>
      </w:r>
      <w:r w:rsidRPr="00061F6D">
        <w:rPr>
          <w:rFonts w:ascii="Arial" w:eastAsia="Times New Roman" w:hAnsi="Arial" w:cs="Arial"/>
          <w:color w:val="2F2F2F"/>
          <w:sz w:val="24"/>
          <w:szCs w:val="24"/>
          <w:lang w:eastAsia="es-MX"/>
        </w:rPr>
        <w:t xml:space="preserve"> Red de agua caliente para baños en general, y</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7.1.2.16.5.</w:t>
      </w:r>
      <w:r w:rsidRPr="00061F6D">
        <w:rPr>
          <w:rFonts w:ascii="Arial" w:eastAsia="Times New Roman" w:hAnsi="Arial" w:cs="Arial"/>
          <w:color w:val="2F2F2F"/>
          <w:sz w:val="24"/>
          <w:szCs w:val="24"/>
          <w:lang w:eastAsia="es-MX"/>
        </w:rPr>
        <w:t xml:space="preserve"> Calentadores de agua.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7.1.2.17.</w:t>
      </w:r>
      <w:r w:rsidRPr="00061F6D">
        <w:rPr>
          <w:rFonts w:ascii="Arial" w:eastAsia="Times New Roman" w:hAnsi="Arial" w:cs="Arial"/>
          <w:color w:val="2F2F2F"/>
          <w:sz w:val="24"/>
          <w:szCs w:val="24"/>
          <w:lang w:eastAsia="es-MX"/>
        </w:rPr>
        <w:t xml:space="preserve"> Instalación eléctrica controlada por áreas a través de circuitos de alumbrado y contactos, con interruptores tipo magnético polarizado, luces de emergencia a base de batería eléctrica en lugares estratégicos y luces de emergencia en los cuartos;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7.1.2.18.</w:t>
      </w:r>
      <w:r w:rsidRPr="00061F6D">
        <w:rPr>
          <w:rFonts w:ascii="Arial" w:eastAsia="Times New Roman" w:hAnsi="Arial" w:cs="Arial"/>
          <w:color w:val="2F2F2F"/>
          <w:sz w:val="24"/>
          <w:szCs w:val="24"/>
          <w:lang w:eastAsia="es-MX"/>
        </w:rPr>
        <w:t xml:space="preserve"> Ventilación, el diseño arquitectónico, altura y tipo de construcción debe permitir una ventilación adecuada para mantener un eficiente intercambio de aire y una temperatura agradable; en caso extremo debe equiparse con acondicionadores de aire que aseguren una temperatura estable en verano e invierno;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7.1.2.19.</w:t>
      </w:r>
      <w:r w:rsidRPr="00061F6D">
        <w:rPr>
          <w:rFonts w:ascii="Arial" w:eastAsia="Times New Roman" w:hAnsi="Arial" w:cs="Arial"/>
          <w:color w:val="2F2F2F"/>
          <w:sz w:val="24"/>
          <w:szCs w:val="24"/>
          <w:lang w:eastAsia="es-MX"/>
        </w:rPr>
        <w:t xml:space="preserve"> Iluminación natural o de acuerdo a las disposiciones jurídicas vigentes en cada entidad federativa;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7.1.2.20.</w:t>
      </w:r>
      <w:r w:rsidRPr="00061F6D">
        <w:rPr>
          <w:rFonts w:ascii="Arial" w:eastAsia="Times New Roman" w:hAnsi="Arial" w:cs="Arial"/>
          <w:color w:val="2F2F2F"/>
          <w:sz w:val="24"/>
          <w:szCs w:val="24"/>
          <w:lang w:eastAsia="es-MX"/>
        </w:rPr>
        <w:t xml:space="preserve"> Seguridad, se deben considerar los siguientes factores: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7.1.2.21.</w:t>
      </w:r>
      <w:r w:rsidRPr="00061F6D">
        <w:rPr>
          <w:rFonts w:ascii="Arial" w:eastAsia="Times New Roman" w:hAnsi="Arial" w:cs="Arial"/>
          <w:color w:val="2F2F2F"/>
          <w:sz w:val="24"/>
          <w:szCs w:val="24"/>
          <w:lang w:eastAsia="es-MX"/>
        </w:rPr>
        <w:t xml:space="preserve"> Diseño arquitectónico para desalojo del inmueble en caso de siniestro;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7.1.2.22.</w:t>
      </w:r>
      <w:r w:rsidRPr="00061F6D">
        <w:rPr>
          <w:rFonts w:ascii="Arial" w:eastAsia="Times New Roman" w:hAnsi="Arial" w:cs="Arial"/>
          <w:color w:val="2F2F2F"/>
          <w:sz w:val="24"/>
          <w:szCs w:val="24"/>
          <w:lang w:eastAsia="es-MX"/>
        </w:rPr>
        <w:t xml:space="preserve"> Prevención contra incendios de acuerdo a las disposiciones en materia de seguridad y siniestros, vigentes en la entidad federativa o localidad.</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 xml:space="preserve">7.1.2.22.1. </w:t>
      </w:r>
      <w:r w:rsidRPr="00061F6D">
        <w:rPr>
          <w:rFonts w:ascii="Arial" w:eastAsia="Times New Roman" w:hAnsi="Arial" w:cs="Arial"/>
          <w:color w:val="2F2F2F"/>
          <w:sz w:val="24"/>
          <w:szCs w:val="24"/>
          <w:lang w:eastAsia="es-MX"/>
        </w:rPr>
        <w:t>Contar con la capacidad necesaria de agua almacenada para el uso en caso de siniestros, atendiendo a lo que establezcan las disposiciones jurídicas vigentes sobre la materia;</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7.1.2.22.2.</w:t>
      </w:r>
      <w:r w:rsidRPr="00061F6D">
        <w:rPr>
          <w:rFonts w:ascii="Arial" w:eastAsia="Times New Roman" w:hAnsi="Arial" w:cs="Arial"/>
          <w:color w:val="2F2F2F"/>
          <w:sz w:val="24"/>
          <w:szCs w:val="24"/>
          <w:lang w:eastAsia="es-MX"/>
        </w:rPr>
        <w:t xml:space="preserve"> Detectores de humo instalados en el techo y conectados a un tablero con indicadores luminosos, accesible para el personal del establecimiento;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7.1.2.22.3.</w:t>
      </w:r>
      <w:r w:rsidRPr="00061F6D">
        <w:rPr>
          <w:rFonts w:ascii="Arial" w:eastAsia="Times New Roman" w:hAnsi="Arial" w:cs="Arial"/>
          <w:color w:val="2F2F2F"/>
          <w:sz w:val="24"/>
          <w:szCs w:val="24"/>
          <w:lang w:eastAsia="es-MX"/>
        </w:rPr>
        <w:t xml:space="preserve"> Extintores colocados en lugares estratégicos;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7.1.2.22.4.</w:t>
      </w:r>
      <w:r w:rsidRPr="00061F6D">
        <w:rPr>
          <w:rFonts w:ascii="Arial" w:eastAsia="Times New Roman" w:hAnsi="Arial" w:cs="Arial"/>
          <w:color w:val="2F2F2F"/>
          <w:sz w:val="24"/>
          <w:szCs w:val="24"/>
          <w:lang w:eastAsia="es-MX"/>
        </w:rPr>
        <w:t xml:space="preserve"> Sistema de alarma de emergencia sonoro, que se pueda activar mediante interruptor, botón o timbre estratégicamente colocado y accesible al personal del establecimiento;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7.1.2.22.5.</w:t>
      </w:r>
      <w:r w:rsidRPr="00061F6D">
        <w:rPr>
          <w:rFonts w:ascii="Arial" w:eastAsia="Times New Roman" w:hAnsi="Arial" w:cs="Arial"/>
          <w:color w:val="2F2F2F"/>
          <w:sz w:val="24"/>
          <w:szCs w:val="24"/>
          <w:lang w:eastAsia="es-MX"/>
        </w:rPr>
        <w:t xml:space="preserve"> Disponer de un sistema de iluminación de emergencia en las áreas de tránsito del personal y los usuarios;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7.1.2.22.6.</w:t>
      </w:r>
      <w:r w:rsidRPr="00061F6D">
        <w:rPr>
          <w:rFonts w:ascii="Arial" w:eastAsia="Times New Roman" w:hAnsi="Arial" w:cs="Arial"/>
          <w:color w:val="2F2F2F"/>
          <w:sz w:val="24"/>
          <w:szCs w:val="24"/>
          <w:lang w:eastAsia="es-MX"/>
        </w:rPr>
        <w:t xml:space="preserve"> Ubicación de señalamientos apropiados de tamaño mayor que el usual, para que orienten al usuario en caso de desalojo;</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7.1.2.22.7.</w:t>
      </w:r>
      <w:r w:rsidRPr="00061F6D">
        <w:rPr>
          <w:rFonts w:ascii="Arial" w:eastAsia="Times New Roman" w:hAnsi="Arial" w:cs="Arial"/>
          <w:color w:val="2F2F2F"/>
          <w:sz w:val="24"/>
          <w:szCs w:val="24"/>
          <w:lang w:eastAsia="es-MX"/>
        </w:rPr>
        <w:t xml:space="preserve"> Puertas de salida de emergencia con la dimensión necesaria y dispositivos de fácil operación;</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7.1.2.22.8.</w:t>
      </w:r>
      <w:r w:rsidRPr="00061F6D">
        <w:rPr>
          <w:rFonts w:ascii="Arial" w:eastAsia="Times New Roman" w:hAnsi="Arial" w:cs="Arial"/>
          <w:color w:val="2F2F2F"/>
          <w:sz w:val="24"/>
          <w:szCs w:val="24"/>
          <w:lang w:eastAsia="es-MX"/>
        </w:rPr>
        <w:t xml:space="preserve"> Los muros no deben ser construidos con materiales inflamables o que produzcan gases y humos tóxicos.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7.1.2.23.</w:t>
      </w:r>
      <w:r w:rsidRPr="00061F6D">
        <w:rPr>
          <w:rFonts w:ascii="Arial" w:eastAsia="Times New Roman" w:hAnsi="Arial" w:cs="Arial"/>
          <w:color w:val="2F2F2F"/>
          <w:sz w:val="24"/>
          <w:szCs w:val="24"/>
          <w:lang w:eastAsia="es-MX"/>
        </w:rPr>
        <w:t xml:space="preserve"> En caso de personas discapacitadas, se seguirán los criterios establecidos en la</w:t>
      </w:r>
      <w:r>
        <w:rPr>
          <w:rFonts w:ascii="Arial" w:eastAsia="Times New Roman" w:hAnsi="Arial" w:cs="Arial"/>
          <w:color w:val="2F2F2F"/>
          <w:sz w:val="24"/>
          <w:szCs w:val="24"/>
          <w:lang w:eastAsia="es-MX"/>
        </w:rPr>
        <w:t xml:space="preserve"> norma citada en el numeral 3.2 </w:t>
      </w:r>
      <w:r w:rsidRPr="00061F6D">
        <w:rPr>
          <w:rFonts w:ascii="Arial" w:eastAsia="Times New Roman" w:hAnsi="Arial" w:cs="Arial"/>
          <w:color w:val="2F2F2F"/>
          <w:sz w:val="24"/>
          <w:szCs w:val="24"/>
          <w:lang w:eastAsia="es-MX"/>
        </w:rPr>
        <w:t xml:space="preserve"> del apartado de referencias.</w:t>
      </w:r>
    </w:p>
    <w:p w:rsidR="007560E7" w:rsidRPr="001426EE" w:rsidRDefault="007560E7" w:rsidP="007560E7">
      <w:pPr>
        <w:spacing w:after="80"/>
        <w:ind w:firstLine="288"/>
        <w:jc w:val="both"/>
        <w:rPr>
          <w:rFonts w:ascii="Arial" w:eastAsia="Times New Roman" w:hAnsi="Arial" w:cs="Arial"/>
          <w:color w:val="2F2F2F"/>
          <w:sz w:val="24"/>
          <w:szCs w:val="24"/>
          <w:lang w:eastAsia="es-MX"/>
        </w:rPr>
      </w:pPr>
      <w:r w:rsidRPr="001426EE">
        <w:rPr>
          <w:rFonts w:ascii="Arial" w:eastAsia="Times New Roman" w:hAnsi="Arial" w:cs="Arial"/>
          <w:bCs/>
          <w:color w:val="2F2F2F"/>
          <w:sz w:val="24"/>
          <w:szCs w:val="24"/>
          <w:lang w:eastAsia="es-MX"/>
        </w:rPr>
        <w:t>8. Registro e información</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color w:val="2F2F2F"/>
          <w:sz w:val="24"/>
          <w:szCs w:val="24"/>
          <w:lang w:eastAsia="es-MX"/>
        </w:rPr>
        <w:t>Toda institución que brinde servicios de asistencia social para personas adultas y adultas mayores, debe llevar para sus controles un expediente administrativo por cada usuario, o en su caso expediente clínico; así como los índices de mortalidad, reporte de enfermedades infectocontagiosas a la Secretaría de Salud en términos de las disposiciones aplicables.</w:t>
      </w:r>
    </w:p>
    <w:p w:rsidR="007560E7" w:rsidRPr="001426EE"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b/>
          <w:bCs/>
          <w:color w:val="2F2F2F"/>
          <w:sz w:val="24"/>
          <w:szCs w:val="24"/>
          <w:lang w:eastAsia="es-MX"/>
        </w:rPr>
        <w:t xml:space="preserve">9. </w:t>
      </w:r>
      <w:r w:rsidRPr="001426EE">
        <w:rPr>
          <w:rFonts w:ascii="Arial" w:eastAsia="Times New Roman" w:hAnsi="Arial" w:cs="Arial"/>
          <w:bCs/>
          <w:color w:val="2F2F2F"/>
          <w:sz w:val="24"/>
          <w:szCs w:val="24"/>
          <w:lang w:eastAsia="es-MX"/>
        </w:rPr>
        <w:t>Concordancia con normas internacionales y mexicanas</w:t>
      </w:r>
    </w:p>
    <w:p w:rsidR="007560E7" w:rsidRPr="00061F6D" w:rsidRDefault="007560E7" w:rsidP="007560E7">
      <w:pPr>
        <w:spacing w:after="80"/>
        <w:ind w:firstLine="288"/>
        <w:jc w:val="both"/>
        <w:rPr>
          <w:rFonts w:ascii="Arial" w:eastAsia="Times New Roman" w:hAnsi="Arial" w:cs="Arial"/>
          <w:color w:val="2F2F2F"/>
          <w:sz w:val="24"/>
          <w:szCs w:val="24"/>
          <w:lang w:eastAsia="es-MX"/>
        </w:rPr>
      </w:pPr>
      <w:r w:rsidRPr="00061F6D">
        <w:rPr>
          <w:rFonts w:ascii="Arial" w:eastAsia="Times New Roman" w:hAnsi="Arial" w:cs="Arial"/>
          <w:color w:val="2F2F2F"/>
          <w:sz w:val="24"/>
          <w:szCs w:val="24"/>
          <w:lang w:eastAsia="es-MX"/>
        </w:rPr>
        <w:t>Esta Norma no tiene concordancia con normas internacionales ni mexicanas.</w:t>
      </w:r>
    </w:p>
    <w:p w:rsidR="00EE3837" w:rsidRPr="005E0035" w:rsidRDefault="00EE3837" w:rsidP="00EE3837">
      <w:pPr>
        <w:jc w:val="right"/>
        <w:rPr>
          <w:rFonts w:ascii="Arial" w:eastAsia="Times New Roman" w:hAnsi="Arial" w:cs="Arial"/>
          <w:color w:val="000000"/>
          <w:lang w:eastAsia="es-MX"/>
        </w:rPr>
      </w:pPr>
    </w:p>
    <w:p w:rsidR="00EE3837" w:rsidRPr="0074199B" w:rsidRDefault="00EE3837" w:rsidP="00EE3837">
      <w:pPr>
        <w:spacing w:line="360" w:lineRule="auto"/>
        <w:rPr>
          <w:rFonts w:ascii="Arial" w:hAnsi="Arial" w:cs="Arial"/>
          <w:b/>
          <w:sz w:val="24"/>
          <w:szCs w:val="24"/>
          <w:lang w:val="es-ES_tradnl"/>
        </w:rPr>
      </w:pPr>
      <w:r>
        <w:rPr>
          <w:rFonts w:ascii="Arial" w:hAnsi="Arial" w:cs="Arial"/>
          <w:b/>
          <w:sz w:val="24"/>
          <w:szCs w:val="24"/>
        </w:rPr>
        <w:t>Cuestionario en Relación con el Cumplimiento de la NOM 167-SSA1-1997, para la prestación de servicios de asistencia social para menores y adultos mayores.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7486"/>
        <w:gridCol w:w="25"/>
        <w:gridCol w:w="496"/>
        <w:gridCol w:w="7"/>
        <w:gridCol w:w="65"/>
        <w:gridCol w:w="442"/>
      </w:tblGrid>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w:t>
            </w:r>
          </w:p>
        </w:tc>
        <w:tc>
          <w:tcPr>
            <w:tcW w:w="4134" w:type="pct"/>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rPr>
                <w:rFonts w:ascii="Arial" w:hAnsi="Arial" w:cs="Arial"/>
                <w:b/>
                <w:sz w:val="20"/>
                <w:szCs w:val="20"/>
                <w:lang w:val="es-ES_tradnl" w:eastAsia="es-ES"/>
              </w:rPr>
            </w:pPr>
            <w:r>
              <w:rPr>
                <w:rFonts w:ascii="Arial" w:hAnsi="Arial" w:cs="Arial"/>
                <w:b/>
                <w:sz w:val="20"/>
                <w:szCs w:val="20"/>
                <w:lang w:val="es-ES_tradnl" w:eastAsia="es-ES"/>
              </w:rPr>
              <w:t xml:space="preserve">El albergue/asilo/institución: </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b/>
                <w:sz w:val="20"/>
                <w:szCs w:val="20"/>
                <w:lang w:val="es-ES_tradnl" w:eastAsia="es-ES"/>
              </w:rPr>
            </w:pPr>
            <w:r w:rsidRPr="0049789C">
              <w:rPr>
                <w:rFonts w:ascii="Arial" w:hAnsi="Arial" w:cs="Arial"/>
                <w:b/>
                <w:sz w:val="20"/>
                <w:szCs w:val="20"/>
                <w:lang w:val="es-ES_tradnl" w:eastAsia="es-ES"/>
              </w:rPr>
              <w:t>Si</w:t>
            </w: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b/>
                <w:sz w:val="20"/>
                <w:szCs w:val="20"/>
                <w:lang w:val="es-ES_tradnl" w:eastAsia="es-ES"/>
              </w:rPr>
            </w:pPr>
            <w:r w:rsidRPr="0049789C">
              <w:rPr>
                <w:rFonts w:ascii="Arial" w:hAnsi="Arial" w:cs="Arial"/>
                <w:b/>
                <w:sz w:val="20"/>
                <w:szCs w:val="20"/>
                <w:lang w:val="es-ES_tradnl" w:eastAsia="es-ES"/>
              </w:rPr>
              <w:t>No</w:t>
            </w: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1.</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rPr>
            </w:pPr>
            <w:r w:rsidRPr="0049789C">
              <w:rPr>
                <w:rFonts w:ascii="Arial" w:hAnsi="Arial" w:cs="Arial"/>
                <w:sz w:val="20"/>
                <w:szCs w:val="20"/>
                <w:lang w:val="es-ES_tradnl" w:eastAsia="es-ES"/>
              </w:rPr>
              <w:t>¿Cuenta con una i</w:t>
            </w:r>
            <w:proofErr w:type="spellStart"/>
            <w:r w:rsidRPr="0049789C">
              <w:rPr>
                <w:rFonts w:ascii="Arial" w:hAnsi="Arial" w:cs="Arial"/>
                <w:sz w:val="20"/>
                <w:szCs w:val="20"/>
              </w:rPr>
              <w:t>nfraestructura</w:t>
            </w:r>
            <w:proofErr w:type="spellEnd"/>
            <w:r w:rsidRPr="0049789C">
              <w:rPr>
                <w:rFonts w:ascii="Arial" w:hAnsi="Arial" w:cs="Arial"/>
                <w:sz w:val="20"/>
                <w:szCs w:val="20"/>
              </w:rPr>
              <w:t xml:space="preserve"> e instalaciones planeadas y diseñadas para cubrir las necesidades y promover la independencia de los adultos mayores? </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2.</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lang w:val="es-ES_tradnl" w:eastAsia="es-ES"/>
              </w:rPr>
            </w:pPr>
            <w:r w:rsidRPr="0049789C">
              <w:rPr>
                <w:rFonts w:ascii="Arial" w:hAnsi="Arial" w:cs="Arial"/>
                <w:sz w:val="20"/>
                <w:szCs w:val="20"/>
              </w:rPr>
              <w:t>¿Las áreas están adaptadas a las necesidades de los adultos mayores residentes? (rampas, elevadores, barandales, mobiliario especial)</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3.</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¿Este favorece una vida digna, segura y productiva?</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4.</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rPr>
            </w:pPr>
            <w:r w:rsidRPr="0049789C">
              <w:rPr>
                <w:rFonts w:ascii="Arial" w:hAnsi="Arial" w:cs="Arial"/>
                <w:sz w:val="20"/>
                <w:szCs w:val="20"/>
              </w:rPr>
              <w:t>¿Cuenta con área de servicios médicos y áreas especiales para llevar a cabo actividades de recreación, enseñanza o productividad? (talleres, servicios religiosos, salón de usos múltiples, sala de T.V., etc.)</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rPr>
          <w:trHeight w:val="458"/>
        </w:trPr>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5.</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¿Qué tipo de dormitorios tiene? individuales</w:t>
            </w:r>
          </w:p>
        </w:tc>
        <w:tc>
          <w:tcPr>
            <w:tcW w:w="572" w:type="pct"/>
            <w:gridSpan w:val="5"/>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rPr>
          <w:trHeight w:val="328"/>
        </w:trPr>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6.</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Comunes</w:t>
            </w:r>
          </w:p>
        </w:tc>
        <w:tc>
          <w:tcPr>
            <w:tcW w:w="572" w:type="pct"/>
            <w:gridSpan w:val="5"/>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rPr>
          <w:trHeight w:val="375"/>
        </w:trPr>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7.</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 xml:space="preserve">¿Qué tipo de duchas tiene? </w:t>
            </w:r>
          </w:p>
        </w:tc>
        <w:tc>
          <w:tcPr>
            <w:tcW w:w="572" w:type="pct"/>
            <w:gridSpan w:val="5"/>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rPr>
            </w:pPr>
          </w:p>
        </w:tc>
      </w:tr>
      <w:tr w:rsidR="00EE3837" w:rsidRPr="0049789C" w:rsidTr="00F54505">
        <w:trPr>
          <w:trHeight w:val="375"/>
        </w:trPr>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8.</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 xml:space="preserve">¿Qué tipo de sanitarios tiene? </w:t>
            </w:r>
          </w:p>
        </w:tc>
        <w:tc>
          <w:tcPr>
            <w:tcW w:w="572" w:type="pct"/>
            <w:gridSpan w:val="5"/>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rPr>
            </w:pPr>
          </w:p>
        </w:tc>
      </w:tr>
      <w:tr w:rsidR="00EE3837" w:rsidRPr="0049789C" w:rsidTr="00F54505">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b/>
                <w:sz w:val="20"/>
                <w:szCs w:val="20"/>
                <w:lang w:val="es-ES_tradnl" w:eastAsia="es-ES"/>
              </w:rPr>
            </w:pP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9.</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rPr>
            </w:pPr>
            <w:r w:rsidRPr="0049789C">
              <w:rPr>
                <w:rFonts w:ascii="Arial" w:hAnsi="Arial" w:cs="Arial"/>
                <w:sz w:val="20"/>
                <w:szCs w:val="20"/>
              </w:rPr>
              <w:t xml:space="preserve">Evita los escalones, utiliza materiales </w:t>
            </w:r>
            <w:proofErr w:type="spellStart"/>
            <w:r w:rsidRPr="0049789C">
              <w:rPr>
                <w:rFonts w:ascii="Arial" w:hAnsi="Arial" w:cs="Arial"/>
                <w:sz w:val="20"/>
                <w:szCs w:val="20"/>
              </w:rPr>
              <w:t>antiderrapantes</w:t>
            </w:r>
            <w:proofErr w:type="spellEnd"/>
            <w:r w:rsidRPr="0049789C">
              <w:rPr>
                <w:rFonts w:ascii="Arial" w:hAnsi="Arial" w:cs="Arial"/>
                <w:sz w:val="20"/>
                <w:szCs w:val="20"/>
              </w:rPr>
              <w:t>, si hay escaleras tienen barandales a una altura de 90 cm con pasamanos tubular redondo de 5 cm de diámetro y rampas de 1.55 m de ancho con declive no mayor al 6%.</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rPr>
          <w:trHeight w:val="435"/>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10.</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En áreas comunes de usos múltiples ¿evita desniveles en el piso y pasillos?</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rPr>
          <w:trHeight w:val="43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3837" w:rsidRPr="0049789C" w:rsidRDefault="00EE3837" w:rsidP="00F54505">
            <w:pPr>
              <w:rPr>
                <w:rFonts w:ascii="Arial" w:hAnsi="Arial" w:cs="Arial"/>
                <w:sz w:val="20"/>
                <w:szCs w:val="20"/>
                <w:lang w:val="es-ES_tradnl" w:eastAsia="es-ES"/>
              </w:rPr>
            </w:pP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rPr>
            </w:pPr>
            <w:r w:rsidRPr="0049789C">
              <w:rPr>
                <w:rFonts w:ascii="Arial" w:hAnsi="Arial" w:cs="Arial"/>
                <w:sz w:val="20"/>
                <w:szCs w:val="20"/>
              </w:rPr>
              <w:t>Hay pasamanos tubulares de 5 cm de diámetro en muros a una altura de 75 cm sobre el nivel de piso terminado</w:t>
            </w:r>
            <w:proofErr w:type="gramStart"/>
            <w:r w:rsidRPr="0049789C">
              <w:rPr>
                <w:rFonts w:ascii="Arial" w:hAnsi="Arial" w:cs="Arial"/>
                <w:sz w:val="20"/>
                <w:szCs w:val="20"/>
              </w:rPr>
              <w:t>?</w:t>
            </w:r>
            <w:proofErr w:type="gramEnd"/>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11.</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rPr>
            </w:pPr>
            <w:r w:rsidRPr="0049789C">
              <w:rPr>
                <w:rFonts w:ascii="Arial" w:hAnsi="Arial" w:cs="Arial"/>
                <w:sz w:val="20"/>
                <w:szCs w:val="20"/>
              </w:rPr>
              <w:t>¿Hay aparatos telefónicos, a la altura y distribuidos de tal forma que los adultos mayores puedan recibir llamadas con la privacidad necesaria</w:t>
            </w:r>
            <w:proofErr w:type="gramStart"/>
            <w:r w:rsidRPr="0049789C">
              <w:rPr>
                <w:rFonts w:ascii="Arial" w:hAnsi="Arial" w:cs="Arial"/>
                <w:sz w:val="20"/>
                <w:szCs w:val="20"/>
              </w:rPr>
              <w:t>?.</w:t>
            </w:r>
            <w:proofErr w:type="gramEnd"/>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12.</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rPr>
            </w:pPr>
            <w:r w:rsidRPr="0049789C">
              <w:rPr>
                <w:rFonts w:ascii="Arial" w:hAnsi="Arial" w:cs="Arial"/>
                <w:sz w:val="20"/>
                <w:szCs w:val="20"/>
              </w:rPr>
              <w:t>¿En los lugares donde se requiere hay rampas de desnivel con un ancho mínimo de 1 m y 20% máximo de pendiente?</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13.</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rPr>
            </w:pPr>
            <w:r w:rsidRPr="0049789C">
              <w:rPr>
                <w:rFonts w:ascii="Arial" w:hAnsi="Arial" w:cs="Arial"/>
                <w:sz w:val="20"/>
                <w:szCs w:val="20"/>
              </w:rPr>
              <w:t>¿Las puertas o canceles con vidrios que delimitan diferentes áreas, están señalizadas adecuadamente? (bandas anchas de 20 cm de color, a una altura de 1.40 m sobre el nivel del piso, que indiquen su presencia)</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rPr>
          <w:trHeight w:val="38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b/>
                <w:sz w:val="20"/>
                <w:szCs w:val="20"/>
              </w:rPr>
            </w:pPr>
            <w:r w:rsidRPr="0049789C">
              <w:rPr>
                <w:rFonts w:ascii="Arial" w:hAnsi="Arial" w:cs="Arial"/>
                <w:b/>
                <w:sz w:val="20"/>
                <w:szCs w:val="20"/>
              </w:rPr>
              <w:t xml:space="preserve">En las habitaciones: </w:t>
            </w:r>
          </w:p>
        </w:tc>
      </w:tr>
      <w:tr w:rsidR="00EE3837" w:rsidRPr="0049789C" w:rsidTr="00F54505">
        <w:trPr>
          <w:trHeight w:val="382"/>
        </w:trPr>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14.</w:t>
            </w:r>
          </w:p>
        </w:tc>
        <w:tc>
          <w:tcPr>
            <w:tcW w:w="4148" w:type="pct"/>
            <w:gridSpan w:val="2"/>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rPr>
              <w:t>¿Hay pasamanos en las habitaciones cerca de la cama?</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rPr>
          <w:trHeight w:val="251"/>
        </w:trPr>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15.</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rPr>
            </w:pPr>
            <w:r w:rsidRPr="0049789C">
              <w:rPr>
                <w:rFonts w:ascii="Arial" w:hAnsi="Arial" w:cs="Arial"/>
                <w:sz w:val="20"/>
                <w:szCs w:val="20"/>
              </w:rPr>
              <w:t>¿Hay sistemas de alarma de emergencia contra incendios y médica?</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rPr>
            </w:pPr>
          </w:p>
        </w:tc>
      </w:tr>
      <w:tr w:rsidR="00EE3837" w:rsidRPr="0049789C" w:rsidTr="00F54505">
        <w:trPr>
          <w:trHeight w:val="251"/>
        </w:trPr>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16.</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¿Los baños tienen excusados y regaderas con pasamanos tubulares?</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rPr>
            </w:pPr>
          </w:p>
        </w:tc>
      </w:tr>
      <w:tr w:rsidR="00EE3837" w:rsidRPr="0049789C" w:rsidTr="00F54505">
        <w:trPr>
          <w:trHeight w:val="251"/>
        </w:trPr>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17.</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¿Los lavabos están asegurados?</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rPr>
            </w:pPr>
          </w:p>
        </w:tc>
      </w:tr>
      <w:tr w:rsidR="00EE3837" w:rsidRPr="0049789C" w:rsidTr="00F54505">
        <w:trPr>
          <w:trHeight w:val="251"/>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18.</w:t>
            </w:r>
          </w:p>
        </w:tc>
        <w:tc>
          <w:tcPr>
            <w:tcW w:w="413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rPr>
            </w:pPr>
            <w:r w:rsidRPr="0049789C">
              <w:rPr>
                <w:rFonts w:ascii="Arial" w:hAnsi="Arial" w:cs="Arial"/>
                <w:sz w:val="20"/>
                <w:szCs w:val="20"/>
              </w:rPr>
              <w:t xml:space="preserve">¿Los pisos en baños son uniformes, con material </w:t>
            </w:r>
            <w:proofErr w:type="spellStart"/>
            <w:r w:rsidRPr="0049789C">
              <w:rPr>
                <w:rFonts w:ascii="Arial" w:hAnsi="Arial" w:cs="Arial"/>
                <w:sz w:val="20"/>
                <w:szCs w:val="20"/>
              </w:rPr>
              <w:t>antiderrapante</w:t>
            </w:r>
            <w:proofErr w:type="spellEnd"/>
            <w:r w:rsidRPr="0049789C">
              <w:rPr>
                <w:rFonts w:ascii="Arial" w:hAnsi="Arial" w:cs="Arial"/>
                <w:sz w:val="20"/>
                <w:szCs w:val="20"/>
              </w:rPr>
              <w:t xml:space="preserve"> de fácil limpieza, y con iluminación y ventilación natural?</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rPr>
            </w:pPr>
          </w:p>
        </w:tc>
      </w:tr>
      <w:tr w:rsidR="00EE3837" w:rsidRPr="0049789C" w:rsidTr="00F54505">
        <w:trPr>
          <w:trHeight w:val="25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3837" w:rsidRPr="0049789C" w:rsidRDefault="00EE3837" w:rsidP="00F54505">
            <w:pPr>
              <w:rPr>
                <w:rFonts w:ascii="Arial" w:hAnsi="Arial" w:cs="Arial"/>
                <w:sz w:val="20"/>
                <w:szCs w:val="20"/>
                <w:lang w:val="es-ES_tradnl" w:eastAsia="es-E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3837" w:rsidRPr="0049789C" w:rsidRDefault="00EE3837" w:rsidP="00F54505">
            <w:pPr>
              <w:rPr>
                <w:rFonts w:ascii="Arial" w:hAnsi="Arial" w:cs="Arial"/>
                <w:sz w:val="20"/>
                <w:szCs w:val="20"/>
              </w:rPr>
            </w:pP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rPr>
            </w:pP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19.</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Hay adaptaciones especiales para personas con discapacidad (NOM-001-SSA2-1993)</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20.</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rPr>
            </w:pPr>
            <w:r w:rsidRPr="0049789C">
              <w:rPr>
                <w:rFonts w:ascii="Arial" w:hAnsi="Arial" w:cs="Arial"/>
                <w:sz w:val="20"/>
                <w:szCs w:val="20"/>
              </w:rPr>
              <w:t xml:space="preserve">En relación con la alimentación: ¿se proveen 3 alimentos al día (cada 6-7 </w:t>
            </w:r>
            <w:proofErr w:type="spellStart"/>
            <w:r w:rsidRPr="0049789C">
              <w:rPr>
                <w:rFonts w:ascii="Arial" w:hAnsi="Arial" w:cs="Arial"/>
                <w:sz w:val="20"/>
                <w:szCs w:val="20"/>
              </w:rPr>
              <w:t>hrs</w:t>
            </w:r>
            <w:proofErr w:type="spellEnd"/>
            <w:r w:rsidRPr="0049789C">
              <w:rPr>
                <w:rFonts w:ascii="Arial" w:hAnsi="Arial" w:cs="Arial"/>
                <w:sz w:val="20"/>
                <w:szCs w:val="20"/>
              </w:rPr>
              <w:t xml:space="preserve"> máximo), con buen sabor, aspecto, cantidad suficiente, características nutricionales adecuadas y servidos en utensilios decorosos?</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4706" w:type="pct"/>
            <w:gridSpan w:val="6"/>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b/>
                <w:sz w:val="20"/>
                <w:szCs w:val="20"/>
                <w:lang w:val="es-ES_tradnl" w:eastAsia="es-ES"/>
              </w:rPr>
            </w:pPr>
            <w:r w:rsidRPr="0049789C">
              <w:rPr>
                <w:rFonts w:ascii="Arial" w:hAnsi="Arial" w:cs="Arial"/>
                <w:b/>
                <w:sz w:val="20"/>
                <w:szCs w:val="20"/>
              </w:rPr>
              <w:t>En relación con la atención médica:</w:t>
            </w:r>
          </w:p>
        </w:tc>
      </w:tr>
      <w:tr w:rsidR="00EE3837" w:rsidRPr="0049789C" w:rsidTr="00F54505">
        <w:trPr>
          <w:trHeight w:val="447"/>
        </w:trPr>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21.</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rPr>
                <w:rFonts w:ascii="Arial" w:hAnsi="Arial" w:cs="Arial"/>
                <w:sz w:val="20"/>
                <w:szCs w:val="20"/>
              </w:rPr>
            </w:pPr>
            <w:r w:rsidRPr="0049789C">
              <w:rPr>
                <w:rFonts w:ascii="Arial" w:hAnsi="Arial" w:cs="Arial"/>
                <w:sz w:val="20"/>
                <w:szCs w:val="20"/>
              </w:rPr>
              <w:t xml:space="preserve">¿Hay botiquín de primeros auxilios que cuente con el siguiente equipo? </w:t>
            </w:r>
          </w:p>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 xml:space="preserve">Estetoscopio biauricular, </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rPr>
          <w:trHeight w:val="280"/>
        </w:trPr>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22.</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 xml:space="preserve">Esfigmomanómetro, </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rPr>
          <w:trHeight w:val="271"/>
        </w:trPr>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23.</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Estuche de diagnóstico con oftalmoscopio</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rPr>
          <w:trHeight w:val="274"/>
        </w:trPr>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24.</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Aspirador.</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rPr>
          <w:trHeight w:val="348"/>
        </w:trPr>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25.</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Los servicios médicos proporcionados están sustentados en principios, científicos,  éticos y sociales</w:t>
            </w:r>
            <w:proofErr w:type="gramStart"/>
            <w:r w:rsidRPr="0049789C">
              <w:rPr>
                <w:rFonts w:ascii="Arial" w:hAnsi="Arial" w:cs="Arial"/>
                <w:sz w:val="20"/>
                <w:szCs w:val="20"/>
              </w:rPr>
              <w:t>?</w:t>
            </w:r>
            <w:proofErr w:type="gramEnd"/>
            <w:r w:rsidRPr="0049789C">
              <w:rPr>
                <w:rFonts w:ascii="Arial" w:hAnsi="Arial" w:cs="Arial"/>
                <w:sz w:val="20"/>
                <w:szCs w:val="20"/>
              </w:rPr>
              <w:t>,</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rPr>
          <w:trHeight w:val="348"/>
        </w:trPr>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26.</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¿Comprende actividades preventivas, curativas y de rehabilitación?</w:t>
            </w:r>
          </w:p>
        </w:tc>
        <w:tc>
          <w:tcPr>
            <w:tcW w:w="572" w:type="pct"/>
            <w:gridSpan w:val="5"/>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rPr>
          <w:trHeight w:val="401"/>
        </w:trPr>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27.</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rPr>
            </w:pPr>
            <w:r w:rsidRPr="0049789C">
              <w:rPr>
                <w:rFonts w:ascii="Arial" w:hAnsi="Arial" w:cs="Arial"/>
                <w:sz w:val="20"/>
                <w:szCs w:val="20"/>
              </w:rPr>
              <w:t xml:space="preserve">¿Quién lleva a cabo estas actividades? (médico, enfermera, </w:t>
            </w:r>
            <w:proofErr w:type="spellStart"/>
            <w:r w:rsidRPr="0049789C">
              <w:rPr>
                <w:rFonts w:ascii="Arial" w:hAnsi="Arial" w:cs="Arial"/>
                <w:sz w:val="20"/>
                <w:szCs w:val="20"/>
              </w:rPr>
              <w:t>gericultista</w:t>
            </w:r>
            <w:proofErr w:type="spellEnd"/>
            <w:r w:rsidRPr="0049789C">
              <w:rPr>
                <w:rFonts w:ascii="Arial" w:hAnsi="Arial" w:cs="Arial"/>
                <w:sz w:val="20"/>
                <w:szCs w:val="20"/>
              </w:rPr>
              <w:t>, psicólogo, terapeuta físico – ocupacional)</w:t>
            </w:r>
          </w:p>
        </w:tc>
        <w:tc>
          <w:tcPr>
            <w:tcW w:w="572" w:type="pct"/>
            <w:gridSpan w:val="5"/>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b/>
                <w:sz w:val="20"/>
                <w:szCs w:val="20"/>
                <w:lang w:val="es-ES_tradnl" w:eastAsia="es-ES"/>
              </w:rPr>
            </w:pPr>
            <w:r w:rsidRPr="0049789C">
              <w:rPr>
                <w:rFonts w:ascii="Arial" w:hAnsi="Arial" w:cs="Arial"/>
                <w:b/>
                <w:sz w:val="20"/>
                <w:szCs w:val="20"/>
              </w:rPr>
              <w:t>Hay un programa de actividades preventivas de salud basadas en:</w:t>
            </w: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28.</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rPr>
            </w:pPr>
            <w:r w:rsidRPr="0049789C">
              <w:rPr>
                <w:rFonts w:ascii="Arial" w:hAnsi="Arial" w:cs="Arial"/>
                <w:sz w:val="20"/>
                <w:szCs w:val="20"/>
                <w:lang w:val="es-ES_tradnl"/>
              </w:rPr>
              <w:t>L</w:t>
            </w:r>
            <w:r w:rsidRPr="0049789C">
              <w:rPr>
                <w:rFonts w:ascii="Arial" w:hAnsi="Arial" w:cs="Arial"/>
                <w:sz w:val="20"/>
                <w:szCs w:val="20"/>
              </w:rPr>
              <w:t xml:space="preserve">a educación (para comprender el proceso de envejecimiento, orientación nutricional, salud periodontal, alteraciones </w:t>
            </w:r>
            <w:proofErr w:type="spellStart"/>
            <w:r w:rsidRPr="0049789C">
              <w:rPr>
                <w:rFonts w:ascii="Arial" w:hAnsi="Arial" w:cs="Arial"/>
                <w:sz w:val="20"/>
                <w:szCs w:val="20"/>
              </w:rPr>
              <w:t>psicoafectivas</w:t>
            </w:r>
            <w:proofErr w:type="spellEnd"/>
            <w:r w:rsidRPr="0049789C">
              <w:rPr>
                <w:rFonts w:ascii="Arial" w:hAnsi="Arial" w:cs="Arial"/>
                <w:sz w:val="20"/>
                <w:szCs w:val="20"/>
              </w:rPr>
              <w:t>, prevención de caídas y accidentes, de hábitos nocivos para la salud, etc.)</w:t>
            </w:r>
          </w:p>
        </w:tc>
        <w:tc>
          <w:tcPr>
            <w:tcW w:w="327" w:type="pct"/>
            <w:gridSpan w:val="4"/>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29.</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rPr>
            </w:pPr>
            <w:r w:rsidRPr="0049789C">
              <w:rPr>
                <w:rFonts w:ascii="Arial" w:hAnsi="Arial" w:cs="Arial"/>
                <w:sz w:val="20"/>
                <w:szCs w:val="20"/>
                <w:lang w:val="es-ES_tradnl"/>
              </w:rPr>
              <w:t>E</w:t>
            </w:r>
            <w:r w:rsidRPr="0049789C">
              <w:rPr>
                <w:rFonts w:ascii="Arial" w:hAnsi="Arial" w:cs="Arial"/>
                <w:sz w:val="20"/>
                <w:szCs w:val="20"/>
              </w:rPr>
              <w:t>l fomento de una cultura de salud y dignificación (actividad física, actividades recreativas, culturales, ocupacionales y productivas, promoción de la interacción familiar y social, etc.)</w:t>
            </w:r>
          </w:p>
        </w:tc>
        <w:tc>
          <w:tcPr>
            <w:tcW w:w="327" w:type="pct"/>
            <w:gridSpan w:val="4"/>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30.</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rPr>
            </w:pPr>
            <w:r w:rsidRPr="0049789C">
              <w:rPr>
                <w:rFonts w:ascii="Arial" w:hAnsi="Arial" w:cs="Arial"/>
                <w:sz w:val="20"/>
                <w:szCs w:val="20"/>
                <w:lang w:val="es-ES_tradnl"/>
              </w:rPr>
              <w:t>L</w:t>
            </w:r>
            <w:r w:rsidRPr="0049789C">
              <w:rPr>
                <w:rFonts w:ascii="Arial" w:hAnsi="Arial" w:cs="Arial"/>
                <w:sz w:val="20"/>
                <w:szCs w:val="20"/>
              </w:rPr>
              <w:t xml:space="preserve">a detección oportuna de factores de riesgo y enfermedades para prevenir secuelas </w:t>
            </w:r>
            <w:proofErr w:type="spellStart"/>
            <w:r w:rsidRPr="0049789C">
              <w:rPr>
                <w:rFonts w:ascii="Arial" w:hAnsi="Arial" w:cs="Arial"/>
                <w:sz w:val="20"/>
                <w:szCs w:val="20"/>
              </w:rPr>
              <w:t>discapacitantes</w:t>
            </w:r>
            <w:proofErr w:type="spellEnd"/>
            <w:r w:rsidRPr="0049789C">
              <w:rPr>
                <w:rFonts w:ascii="Arial" w:hAnsi="Arial" w:cs="Arial"/>
                <w:sz w:val="20"/>
                <w:szCs w:val="20"/>
              </w:rPr>
              <w:t xml:space="preserve"> y mantener la funcionalidad y autonomía del individuo</w:t>
            </w:r>
          </w:p>
        </w:tc>
        <w:tc>
          <w:tcPr>
            <w:tcW w:w="327" w:type="pct"/>
            <w:gridSpan w:val="4"/>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b/>
                <w:sz w:val="20"/>
                <w:szCs w:val="20"/>
                <w:lang w:val="es-ES_tradnl" w:eastAsia="es-ES"/>
              </w:rPr>
            </w:pPr>
            <w:r w:rsidRPr="0049789C">
              <w:rPr>
                <w:rFonts w:ascii="Arial" w:hAnsi="Arial" w:cs="Arial"/>
                <w:b/>
                <w:sz w:val="20"/>
                <w:szCs w:val="20"/>
              </w:rPr>
              <w:t>Las actividades curativas se llevan a cabo a través de:</w:t>
            </w: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31.</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Valoración clínica incluyendo historia clínica</w:t>
            </w:r>
          </w:p>
        </w:tc>
        <w:tc>
          <w:tcPr>
            <w:tcW w:w="327" w:type="pct"/>
            <w:gridSpan w:val="4"/>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32.</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Estudio Psicosocial, de laboratorio y gabinete</w:t>
            </w:r>
          </w:p>
        </w:tc>
        <w:tc>
          <w:tcPr>
            <w:tcW w:w="327" w:type="pct"/>
            <w:gridSpan w:val="4"/>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33.</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 xml:space="preserve">Elaboración del diagnóstico, evaluación funcional, pronóstico y tratamiento </w:t>
            </w:r>
          </w:p>
        </w:tc>
        <w:tc>
          <w:tcPr>
            <w:tcW w:w="327" w:type="pct"/>
            <w:gridSpan w:val="4"/>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34.</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Referencia, en su caso, a una unidad de atención médica para su manejo</w:t>
            </w:r>
          </w:p>
        </w:tc>
        <w:tc>
          <w:tcPr>
            <w:tcW w:w="327" w:type="pct"/>
            <w:gridSpan w:val="4"/>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35.</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rPr>
            </w:pPr>
            <w:r w:rsidRPr="0049789C">
              <w:rPr>
                <w:rFonts w:ascii="Arial" w:hAnsi="Arial" w:cs="Arial"/>
                <w:sz w:val="20"/>
                <w:szCs w:val="20"/>
              </w:rPr>
              <w:t>Apertura o actualización de un expediente con las notas correspondientes</w:t>
            </w:r>
          </w:p>
        </w:tc>
        <w:tc>
          <w:tcPr>
            <w:tcW w:w="327" w:type="pct"/>
            <w:gridSpan w:val="4"/>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36.</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rPr>
            </w:pPr>
            <w:r w:rsidRPr="0049789C">
              <w:rPr>
                <w:rFonts w:ascii="Arial" w:hAnsi="Arial" w:cs="Arial"/>
                <w:sz w:val="20"/>
                <w:szCs w:val="20"/>
              </w:rPr>
              <w:t xml:space="preserve">¿Existe un programa de rehabilitación integral de acuerdo a las necesidades particulares de los usuarios, con la participación interdisciplinaria de los trabajadores de la salud, la familia y la comunidad en general, en la esfera cognoscitiva, afectiva y </w:t>
            </w:r>
            <w:proofErr w:type="gramStart"/>
            <w:r w:rsidRPr="0049789C">
              <w:rPr>
                <w:rFonts w:ascii="Arial" w:hAnsi="Arial" w:cs="Arial"/>
                <w:sz w:val="20"/>
                <w:szCs w:val="20"/>
              </w:rPr>
              <w:t>psicomotora.?</w:t>
            </w:r>
            <w:proofErr w:type="gramEnd"/>
            <w:r w:rsidRPr="0049789C">
              <w:rPr>
                <w:rFonts w:ascii="Arial" w:hAnsi="Arial" w:cs="Arial"/>
                <w:sz w:val="20"/>
                <w:szCs w:val="20"/>
              </w:rPr>
              <w:t xml:space="preserve"> (</w:t>
            </w:r>
            <w:proofErr w:type="gramStart"/>
            <w:r w:rsidRPr="0049789C">
              <w:rPr>
                <w:rFonts w:ascii="Arial" w:hAnsi="Arial" w:cs="Arial"/>
                <w:sz w:val="20"/>
                <w:szCs w:val="20"/>
              </w:rPr>
              <w:t>coordinación</w:t>
            </w:r>
            <w:proofErr w:type="gramEnd"/>
            <w:r w:rsidRPr="0049789C">
              <w:rPr>
                <w:rFonts w:ascii="Arial" w:hAnsi="Arial" w:cs="Arial"/>
                <w:sz w:val="20"/>
                <w:szCs w:val="20"/>
              </w:rPr>
              <w:t xml:space="preserve"> psicomotriz, gruesa y fina, prevención y atención de deformidades físicas, mantenimiento de la conciencia de su esquema corporal, mantenimiento de la conciencia de espacio y tiempo, funcionalidad de sus sentidos, elaboración de trabajos manuales, actividades sociales, actividades de autocuidado, actividades ocupacionales y recreativas, etc.)</w:t>
            </w:r>
          </w:p>
        </w:tc>
        <w:tc>
          <w:tcPr>
            <w:tcW w:w="327" w:type="pct"/>
            <w:gridSpan w:val="4"/>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rPr>
          <w:trHeight w:val="444"/>
        </w:trPr>
        <w:tc>
          <w:tcPr>
            <w:tcW w:w="294" w:type="pct"/>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rPr>
                <w:rFonts w:ascii="Arial" w:hAnsi="Arial" w:cs="Arial"/>
                <w:sz w:val="20"/>
                <w:szCs w:val="20"/>
                <w:lang w:val="es-ES_tradnl" w:eastAsia="es-ES"/>
              </w:rPr>
            </w:pPr>
            <w:r w:rsidRPr="0049789C">
              <w:rPr>
                <w:rFonts w:ascii="Arial" w:hAnsi="Arial" w:cs="Arial"/>
                <w:sz w:val="20"/>
                <w:szCs w:val="20"/>
                <w:lang w:val="es-ES_tradnl" w:eastAsia="es-ES"/>
              </w:rPr>
              <w:t>37.</w:t>
            </w:r>
          </w:p>
          <w:p w:rsidR="00EE3837" w:rsidRPr="0049789C" w:rsidRDefault="00EE3837" w:rsidP="00F54505">
            <w:pPr>
              <w:spacing w:line="360" w:lineRule="auto"/>
              <w:jc w:val="both"/>
              <w:rPr>
                <w:rFonts w:ascii="Arial" w:hAnsi="Arial" w:cs="Arial"/>
                <w:sz w:val="20"/>
                <w:szCs w:val="20"/>
                <w:lang w:val="es-ES_tradnl" w:eastAsia="es-ES"/>
              </w:rPr>
            </w:pP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rPr>
            </w:pPr>
            <w:r w:rsidRPr="0049789C">
              <w:rPr>
                <w:rFonts w:ascii="Arial" w:hAnsi="Arial" w:cs="Arial"/>
                <w:sz w:val="20"/>
                <w:szCs w:val="20"/>
              </w:rPr>
              <w:t>¿Los objetivos del albergue/asilo son promover el desarrollo de programas de la comunidad, para facilitar al usuario su reincorporación a la vida familiar, productiva, laboral y social?</w:t>
            </w:r>
          </w:p>
        </w:tc>
        <w:tc>
          <w:tcPr>
            <w:tcW w:w="327" w:type="pct"/>
            <w:gridSpan w:val="4"/>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rPr>
          <w:trHeight w:val="397"/>
        </w:trPr>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38.</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rPr>
            </w:pPr>
            <w:r w:rsidRPr="0049789C">
              <w:rPr>
                <w:rFonts w:ascii="Arial" w:hAnsi="Arial" w:cs="Arial"/>
                <w:sz w:val="20"/>
                <w:szCs w:val="20"/>
              </w:rPr>
              <w:t>¿Se busca diseñar, ejecutar, dar seguimiento y evaluar programas que favorezcan la incorporación del adulto mayor a la vida productiva y gozar de los beneficios económicos del producto de su actividad</w:t>
            </w:r>
          </w:p>
        </w:tc>
        <w:tc>
          <w:tcPr>
            <w:tcW w:w="327" w:type="pct"/>
            <w:gridSpan w:val="4"/>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39.</w:t>
            </w:r>
          </w:p>
        </w:tc>
        <w:tc>
          <w:tcPr>
            <w:tcW w:w="413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rPr>
            </w:pPr>
            <w:r w:rsidRPr="0049789C">
              <w:rPr>
                <w:rFonts w:ascii="Arial" w:hAnsi="Arial" w:cs="Arial"/>
                <w:sz w:val="20"/>
                <w:szCs w:val="20"/>
              </w:rPr>
              <w:t>¿Existe un área de Trabajo Social encargada de: elaborar el estudio socioeconómico de ingreso, dar seguimiento del caso en relación con el núcleo familiar para propiciar su reintegración social, apoyar la referencia a unidades de atención médica, trámites legales y administrativos, actividades, recreativas y culturales, gestionar descuentos y concesiones?</w:t>
            </w:r>
          </w:p>
        </w:tc>
        <w:tc>
          <w:tcPr>
            <w:tcW w:w="327" w:type="pct"/>
            <w:gridSpan w:val="4"/>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rPr>
          <w:trHeight w:val="362"/>
        </w:trPr>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40.</w:t>
            </w:r>
          </w:p>
        </w:tc>
        <w:tc>
          <w:tcPr>
            <w:tcW w:w="4148" w:type="pct"/>
            <w:gridSpan w:val="2"/>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rPr>
            </w:pPr>
            <w:r w:rsidRPr="0049789C">
              <w:rPr>
                <w:rFonts w:ascii="Arial" w:hAnsi="Arial" w:cs="Arial"/>
                <w:sz w:val="20"/>
                <w:szCs w:val="20"/>
              </w:rPr>
              <w:t xml:space="preserve">¿La institución está incorporada al Directorio Nacional de Instituciones de Asistencia Social del Sistema Nacional para el Desarrollo Integral de la Familia? </w:t>
            </w:r>
          </w:p>
        </w:tc>
        <w:tc>
          <w:tcPr>
            <w:tcW w:w="31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rPr>
          <w:trHeight w:val="268"/>
        </w:trPr>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20"/>
                <w:szCs w:val="20"/>
                <w:lang w:val="es-ES_tradnl" w:eastAsia="es-ES"/>
              </w:rPr>
            </w:pPr>
            <w:r w:rsidRPr="0049789C">
              <w:rPr>
                <w:rFonts w:ascii="Arial" w:hAnsi="Arial" w:cs="Arial"/>
                <w:sz w:val="20"/>
                <w:szCs w:val="20"/>
                <w:lang w:val="es-ES_tradnl" w:eastAsia="es-ES"/>
              </w:rPr>
              <w:t>41.</w:t>
            </w:r>
          </w:p>
        </w:tc>
        <w:tc>
          <w:tcPr>
            <w:tcW w:w="4148" w:type="pct"/>
            <w:gridSpan w:val="2"/>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jc w:val="both"/>
              <w:rPr>
                <w:rFonts w:ascii="Arial" w:hAnsi="Arial" w:cs="Arial"/>
                <w:sz w:val="20"/>
                <w:szCs w:val="20"/>
                <w:lang w:val="es-ES_tradnl" w:eastAsia="es-ES"/>
              </w:rPr>
            </w:pPr>
            <w:r w:rsidRPr="0049789C">
              <w:rPr>
                <w:rFonts w:ascii="Arial" w:hAnsi="Arial" w:cs="Arial"/>
                <w:sz w:val="20"/>
                <w:szCs w:val="20"/>
              </w:rPr>
              <w:t xml:space="preserve">¿La institución </w:t>
            </w:r>
            <w:proofErr w:type="spellStart"/>
            <w:r w:rsidRPr="0049789C">
              <w:rPr>
                <w:rFonts w:ascii="Arial" w:hAnsi="Arial" w:cs="Arial"/>
                <w:sz w:val="20"/>
                <w:szCs w:val="20"/>
              </w:rPr>
              <w:t>dió</w:t>
            </w:r>
            <w:proofErr w:type="spellEnd"/>
            <w:r w:rsidRPr="0049789C">
              <w:rPr>
                <w:rFonts w:ascii="Arial" w:hAnsi="Arial" w:cs="Arial"/>
                <w:sz w:val="20"/>
                <w:szCs w:val="20"/>
              </w:rPr>
              <w:t xml:space="preserve"> aviso de Funcionamiento a la autoridad sanitaria de su localidad?</w:t>
            </w:r>
          </w:p>
        </w:tc>
        <w:tc>
          <w:tcPr>
            <w:tcW w:w="314" w:type="pct"/>
            <w:gridSpan w:val="3"/>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EE3837" w:rsidRPr="0049789C" w:rsidRDefault="00EE3837" w:rsidP="00F54505">
            <w:pPr>
              <w:spacing w:line="360" w:lineRule="auto"/>
              <w:ind w:left="357" w:hanging="357"/>
              <w:jc w:val="both"/>
              <w:rPr>
                <w:rFonts w:ascii="Arial" w:hAnsi="Arial" w:cs="Arial"/>
                <w:sz w:val="20"/>
                <w:szCs w:val="20"/>
                <w:lang w:val="es-ES_tradnl" w:eastAsia="es-ES"/>
              </w:rPr>
            </w:pPr>
          </w:p>
        </w:tc>
      </w:tr>
      <w:tr w:rsidR="00EE3837" w:rsidRPr="0049789C" w:rsidTr="00F54505">
        <w:trPr>
          <w:trHeight w:val="26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EE3837" w:rsidRPr="0049789C" w:rsidRDefault="00EE3837" w:rsidP="00F54505">
            <w:pPr>
              <w:spacing w:line="360" w:lineRule="auto"/>
              <w:ind w:left="357" w:hanging="357"/>
              <w:jc w:val="both"/>
              <w:rPr>
                <w:rFonts w:ascii="Arial" w:hAnsi="Arial" w:cs="Arial"/>
                <w:sz w:val="16"/>
                <w:szCs w:val="16"/>
                <w:lang w:val="es-ES_tradnl" w:eastAsia="es-ES"/>
              </w:rPr>
            </w:pPr>
            <w:r w:rsidRPr="0049789C">
              <w:rPr>
                <w:rFonts w:ascii="Arial" w:hAnsi="Arial" w:cs="Arial"/>
                <w:sz w:val="16"/>
                <w:szCs w:val="16"/>
                <w:lang w:val="es-ES_tradnl" w:eastAsia="es-ES"/>
              </w:rPr>
              <w:t xml:space="preserve">Elaborado por Guzmán </w:t>
            </w:r>
            <w:proofErr w:type="spellStart"/>
            <w:r w:rsidRPr="0049789C">
              <w:rPr>
                <w:rFonts w:ascii="Arial" w:hAnsi="Arial" w:cs="Arial"/>
                <w:sz w:val="16"/>
                <w:szCs w:val="16"/>
                <w:lang w:val="es-ES_tradnl" w:eastAsia="es-ES"/>
              </w:rPr>
              <w:t>Contró</w:t>
            </w:r>
            <w:proofErr w:type="spellEnd"/>
            <w:r w:rsidRPr="0049789C">
              <w:rPr>
                <w:rFonts w:ascii="Arial" w:hAnsi="Arial" w:cs="Arial"/>
                <w:sz w:val="16"/>
                <w:szCs w:val="16"/>
                <w:lang w:val="es-ES_tradnl" w:eastAsia="es-ES"/>
              </w:rPr>
              <w:t xml:space="preserve"> Ma. de Lourdes y Armendáriz Lorena con base en la </w:t>
            </w:r>
            <w:r w:rsidRPr="0049789C">
              <w:rPr>
                <w:rFonts w:ascii="Arial" w:hAnsi="Arial" w:cs="Arial"/>
                <w:sz w:val="16"/>
                <w:szCs w:val="16"/>
              </w:rPr>
              <w:t>NOM 167-SSA1-1997</w:t>
            </w:r>
          </w:p>
        </w:tc>
      </w:tr>
    </w:tbl>
    <w:p w:rsidR="00EE3837" w:rsidRDefault="00EE3837" w:rsidP="00EE3837">
      <w:pPr>
        <w:rPr>
          <w:rFonts w:ascii="Arial" w:hAnsi="Arial" w:cs="Arial"/>
        </w:rPr>
      </w:pPr>
    </w:p>
    <w:p w:rsidR="00EE3837" w:rsidRPr="00102839" w:rsidRDefault="00EE3837" w:rsidP="00EE3837"/>
    <w:p w:rsidR="00EE3837" w:rsidRDefault="00EE3837" w:rsidP="00EE3837"/>
    <w:p w:rsidR="007560E7" w:rsidRDefault="007560E7" w:rsidP="007560E7">
      <w:pPr>
        <w:jc w:val="both"/>
        <w:rPr>
          <w:rFonts w:ascii="Arial" w:eastAsia="Times New Roman" w:hAnsi="Arial" w:cs="Arial"/>
          <w:b/>
          <w:bCs/>
          <w:color w:val="2F2F2F"/>
          <w:sz w:val="24"/>
          <w:szCs w:val="24"/>
          <w:lang w:eastAsia="es-MX"/>
        </w:rPr>
      </w:pPr>
      <w:bookmarkStart w:id="0" w:name="_GoBack"/>
      <w:bookmarkEnd w:id="0"/>
    </w:p>
    <w:p w:rsidR="007560E7" w:rsidRDefault="007560E7" w:rsidP="007560E7">
      <w:pPr>
        <w:jc w:val="both"/>
        <w:rPr>
          <w:rFonts w:ascii="Arial" w:eastAsia="Times New Roman" w:hAnsi="Arial" w:cs="Arial"/>
          <w:b/>
          <w:bCs/>
          <w:color w:val="2F2F2F"/>
          <w:sz w:val="24"/>
          <w:szCs w:val="24"/>
          <w:lang w:eastAsia="es-MX"/>
        </w:rPr>
      </w:pPr>
    </w:p>
    <w:p w:rsidR="007560E7" w:rsidRDefault="007560E7" w:rsidP="007560E7">
      <w:pPr>
        <w:jc w:val="both"/>
        <w:rPr>
          <w:rFonts w:ascii="Arial" w:eastAsia="Times New Roman" w:hAnsi="Arial" w:cs="Arial"/>
          <w:b/>
          <w:bCs/>
          <w:color w:val="2F2F2F"/>
          <w:sz w:val="24"/>
          <w:szCs w:val="24"/>
          <w:lang w:eastAsia="es-MX"/>
        </w:rPr>
      </w:pPr>
    </w:p>
    <w:p w:rsidR="007560E7" w:rsidRDefault="007560E7" w:rsidP="007560E7">
      <w:pPr>
        <w:jc w:val="both"/>
        <w:rPr>
          <w:rFonts w:ascii="Arial" w:eastAsia="Times New Roman" w:hAnsi="Arial" w:cs="Arial"/>
          <w:b/>
          <w:bCs/>
          <w:color w:val="2F2F2F"/>
          <w:sz w:val="24"/>
          <w:szCs w:val="24"/>
          <w:lang w:eastAsia="es-MX"/>
        </w:rPr>
      </w:pPr>
    </w:p>
    <w:p w:rsidR="007560E7" w:rsidRDefault="007560E7" w:rsidP="007560E7">
      <w:pPr>
        <w:jc w:val="both"/>
        <w:rPr>
          <w:rFonts w:ascii="Arial" w:eastAsia="Times New Roman" w:hAnsi="Arial" w:cs="Arial"/>
          <w:b/>
          <w:bCs/>
          <w:color w:val="2F2F2F"/>
          <w:sz w:val="24"/>
          <w:szCs w:val="24"/>
          <w:lang w:eastAsia="es-MX"/>
        </w:rPr>
      </w:pPr>
    </w:p>
    <w:p w:rsidR="007560E7" w:rsidRDefault="007560E7" w:rsidP="007560E7">
      <w:pPr>
        <w:jc w:val="both"/>
        <w:rPr>
          <w:rFonts w:ascii="Arial" w:eastAsia="Times New Roman" w:hAnsi="Arial" w:cs="Arial"/>
          <w:b/>
          <w:bCs/>
          <w:color w:val="2F2F2F"/>
          <w:sz w:val="24"/>
          <w:szCs w:val="24"/>
          <w:lang w:eastAsia="es-MX"/>
        </w:rPr>
      </w:pPr>
    </w:p>
    <w:p w:rsidR="007560E7" w:rsidRDefault="007560E7" w:rsidP="007560E7">
      <w:pPr>
        <w:jc w:val="both"/>
        <w:rPr>
          <w:rFonts w:ascii="Arial" w:eastAsia="Times New Roman" w:hAnsi="Arial" w:cs="Arial"/>
          <w:b/>
          <w:bCs/>
          <w:color w:val="2F2F2F"/>
          <w:sz w:val="24"/>
          <w:szCs w:val="24"/>
          <w:lang w:eastAsia="es-MX"/>
        </w:rPr>
      </w:pPr>
    </w:p>
    <w:p w:rsidR="007560E7" w:rsidRDefault="007560E7" w:rsidP="007560E7">
      <w:pPr>
        <w:jc w:val="both"/>
        <w:rPr>
          <w:rFonts w:ascii="Arial" w:eastAsia="Times New Roman" w:hAnsi="Arial" w:cs="Arial"/>
          <w:b/>
          <w:bCs/>
          <w:color w:val="2F2F2F"/>
          <w:sz w:val="24"/>
          <w:szCs w:val="24"/>
          <w:lang w:eastAsia="es-MX"/>
        </w:rPr>
      </w:pPr>
    </w:p>
    <w:p w:rsidR="007560E7" w:rsidRDefault="007560E7" w:rsidP="007560E7">
      <w:pPr>
        <w:jc w:val="both"/>
        <w:rPr>
          <w:rFonts w:ascii="Arial" w:eastAsia="Times New Roman" w:hAnsi="Arial" w:cs="Arial"/>
          <w:b/>
          <w:bCs/>
          <w:color w:val="2F2F2F"/>
          <w:sz w:val="24"/>
          <w:szCs w:val="24"/>
          <w:lang w:eastAsia="es-MX"/>
        </w:rPr>
      </w:pPr>
    </w:p>
    <w:p w:rsidR="007560E7" w:rsidRDefault="007560E7" w:rsidP="007560E7">
      <w:pPr>
        <w:jc w:val="both"/>
        <w:rPr>
          <w:rFonts w:ascii="Arial" w:eastAsia="Times New Roman" w:hAnsi="Arial" w:cs="Arial"/>
          <w:b/>
          <w:bCs/>
          <w:color w:val="2F2F2F"/>
          <w:sz w:val="24"/>
          <w:szCs w:val="24"/>
          <w:lang w:eastAsia="es-MX"/>
        </w:rPr>
      </w:pPr>
    </w:p>
    <w:p w:rsidR="007560E7" w:rsidRDefault="007560E7" w:rsidP="007560E7">
      <w:pPr>
        <w:jc w:val="both"/>
        <w:rPr>
          <w:rFonts w:ascii="Arial" w:eastAsia="Times New Roman" w:hAnsi="Arial" w:cs="Arial"/>
          <w:b/>
          <w:bCs/>
          <w:color w:val="2F2F2F"/>
          <w:sz w:val="24"/>
          <w:szCs w:val="24"/>
          <w:lang w:eastAsia="es-MX"/>
        </w:rPr>
      </w:pPr>
    </w:p>
    <w:p w:rsidR="007560E7" w:rsidRDefault="007560E7" w:rsidP="007560E7">
      <w:pPr>
        <w:jc w:val="both"/>
        <w:rPr>
          <w:rFonts w:ascii="Arial" w:eastAsia="Times New Roman" w:hAnsi="Arial" w:cs="Arial"/>
          <w:b/>
          <w:bCs/>
          <w:color w:val="2F2F2F"/>
          <w:sz w:val="24"/>
          <w:szCs w:val="24"/>
          <w:lang w:eastAsia="es-MX"/>
        </w:rPr>
      </w:pPr>
    </w:p>
    <w:p w:rsidR="007560E7" w:rsidRDefault="007560E7" w:rsidP="007560E7">
      <w:pPr>
        <w:jc w:val="both"/>
        <w:rPr>
          <w:rFonts w:ascii="Arial" w:eastAsia="Times New Roman" w:hAnsi="Arial" w:cs="Arial"/>
          <w:b/>
          <w:bCs/>
          <w:color w:val="2F2F2F"/>
          <w:sz w:val="24"/>
          <w:szCs w:val="24"/>
          <w:lang w:eastAsia="es-MX"/>
        </w:rPr>
      </w:pPr>
    </w:p>
    <w:p w:rsidR="007560E7" w:rsidRDefault="007560E7" w:rsidP="007560E7">
      <w:pPr>
        <w:jc w:val="both"/>
        <w:rPr>
          <w:rFonts w:ascii="Arial" w:eastAsia="Times New Roman" w:hAnsi="Arial" w:cs="Arial"/>
          <w:b/>
          <w:bCs/>
          <w:color w:val="2F2F2F"/>
          <w:sz w:val="24"/>
          <w:szCs w:val="24"/>
          <w:lang w:eastAsia="es-MX"/>
        </w:rPr>
      </w:pPr>
    </w:p>
    <w:p w:rsidR="007560E7" w:rsidRDefault="007560E7" w:rsidP="007560E7">
      <w:pPr>
        <w:jc w:val="both"/>
        <w:rPr>
          <w:rFonts w:ascii="Arial" w:eastAsia="Times New Roman" w:hAnsi="Arial" w:cs="Arial"/>
          <w:b/>
          <w:bCs/>
          <w:color w:val="2F2F2F"/>
          <w:sz w:val="24"/>
          <w:szCs w:val="24"/>
          <w:lang w:eastAsia="es-MX"/>
        </w:rPr>
      </w:pPr>
    </w:p>
    <w:p w:rsidR="007560E7" w:rsidRDefault="007560E7" w:rsidP="007560E7">
      <w:pPr>
        <w:jc w:val="both"/>
        <w:rPr>
          <w:rFonts w:ascii="Arial" w:eastAsia="Times New Roman" w:hAnsi="Arial" w:cs="Arial"/>
          <w:b/>
          <w:bCs/>
          <w:color w:val="2F2F2F"/>
          <w:sz w:val="24"/>
          <w:szCs w:val="24"/>
          <w:lang w:eastAsia="es-MX"/>
        </w:rPr>
      </w:pPr>
    </w:p>
    <w:p w:rsidR="007560E7" w:rsidRDefault="007560E7" w:rsidP="007560E7">
      <w:pPr>
        <w:jc w:val="both"/>
        <w:rPr>
          <w:rFonts w:ascii="Arial" w:eastAsia="Times New Roman" w:hAnsi="Arial" w:cs="Arial"/>
          <w:b/>
          <w:bCs/>
          <w:color w:val="2F2F2F"/>
          <w:sz w:val="24"/>
          <w:szCs w:val="24"/>
          <w:lang w:eastAsia="es-MX"/>
        </w:rPr>
      </w:pPr>
    </w:p>
    <w:p w:rsidR="007560E7" w:rsidRDefault="007560E7" w:rsidP="007560E7">
      <w:pPr>
        <w:jc w:val="both"/>
        <w:rPr>
          <w:rFonts w:ascii="Arial" w:eastAsia="Times New Roman" w:hAnsi="Arial" w:cs="Arial"/>
          <w:b/>
          <w:bCs/>
          <w:color w:val="2F2F2F"/>
          <w:sz w:val="24"/>
          <w:szCs w:val="24"/>
          <w:lang w:eastAsia="es-MX"/>
        </w:rPr>
      </w:pPr>
    </w:p>
    <w:p w:rsidR="007560E7" w:rsidRDefault="007560E7" w:rsidP="007560E7">
      <w:pPr>
        <w:jc w:val="both"/>
        <w:rPr>
          <w:rFonts w:ascii="Arial" w:eastAsia="Times New Roman" w:hAnsi="Arial" w:cs="Arial"/>
          <w:b/>
          <w:bCs/>
          <w:color w:val="2F2F2F"/>
          <w:sz w:val="24"/>
          <w:szCs w:val="24"/>
          <w:lang w:eastAsia="es-MX"/>
        </w:rPr>
      </w:pPr>
    </w:p>
    <w:p w:rsidR="007560E7" w:rsidRDefault="007560E7" w:rsidP="007560E7">
      <w:pPr>
        <w:jc w:val="both"/>
        <w:rPr>
          <w:rFonts w:ascii="Arial" w:eastAsia="Times New Roman" w:hAnsi="Arial" w:cs="Arial"/>
          <w:b/>
          <w:bCs/>
          <w:color w:val="2F2F2F"/>
          <w:sz w:val="24"/>
          <w:szCs w:val="24"/>
          <w:lang w:eastAsia="es-MX"/>
        </w:rPr>
      </w:pPr>
    </w:p>
    <w:p w:rsidR="00164E01" w:rsidRDefault="00164E01" w:rsidP="00164E01">
      <w:pPr>
        <w:jc w:val="both"/>
        <w:rPr>
          <w:rFonts w:ascii="Arial" w:hAnsi="Arial" w:cs="Arial"/>
          <w:b/>
          <w:sz w:val="24"/>
        </w:rPr>
      </w:pPr>
    </w:p>
    <w:p w:rsidR="00164E01" w:rsidRDefault="00164E01" w:rsidP="00164E01">
      <w:pPr>
        <w:jc w:val="both"/>
        <w:rPr>
          <w:rFonts w:ascii="Arial" w:hAnsi="Arial" w:cs="Arial"/>
          <w:b/>
          <w:sz w:val="24"/>
        </w:rPr>
      </w:pPr>
    </w:p>
    <w:p w:rsidR="00164E01" w:rsidRDefault="00164E01" w:rsidP="00164E01">
      <w:pPr>
        <w:jc w:val="both"/>
        <w:rPr>
          <w:rFonts w:ascii="Arial" w:hAnsi="Arial" w:cs="Arial"/>
          <w:b/>
          <w:sz w:val="24"/>
        </w:rPr>
      </w:pPr>
    </w:p>
    <w:p w:rsidR="00164E01" w:rsidRDefault="00164E01" w:rsidP="00164E01">
      <w:pPr>
        <w:jc w:val="both"/>
        <w:rPr>
          <w:rFonts w:ascii="Arial" w:hAnsi="Arial" w:cs="Arial"/>
          <w:b/>
          <w:sz w:val="24"/>
        </w:rPr>
      </w:pPr>
    </w:p>
    <w:p w:rsidR="00164E01" w:rsidRDefault="00164E01" w:rsidP="00164E01">
      <w:pPr>
        <w:jc w:val="both"/>
        <w:rPr>
          <w:rFonts w:ascii="Arial" w:hAnsi="Arial" w:cs="Arial"/>
          <w:b/>
          <w:sz w:val="24"/>
        </w:rPr>
      </w:pPr>
    </w:p>
    <w:p w:rsidR="00164E01" w:rsidRDefault="00164E01" w:rsidP="00164E01">
      <w:pPr>
        <w:jc w:val="both"/>
        <w:rPr>
          <w:rFonts w:ascii="Arial" w:hAnsi="Arial" w:cs="Arial"/>
          <w:b/>
          <w:sz w:val="24"/>
        </w:rPr>
      </w:pPr>
    </w:p>
    <w:p w:rsidR="00164E01" w:rsidRDefault="00164E01" w:rsidP="00164E01">
      <w:pPr>
        <w:jc w:val="both"/>
        <w:rPr>
          <w:rFonts w:ascii="Arial" w:hAnsi="Arial" w:cs="Arial"/>
          <w:b/>
          <w:sz w:val="24"/>
        </w:rPr>
      </w:pPr>
    </w:p>
    <w:p w:rsidR="00164E01" w:rsidRDefault="00164E01" w:rsidP="00164E01">
      <w:pPr>
        <w:jc w:val="both"/>
        <w:rPr>
          <w:rFonts w:ascii="Arial" w:hAnsi="Arial" w:cs="Arial"/>
          <w:b/>
          <w:sz w:val="24"/>
        </w:rPr>
      </w:pPr>
    </w:p>
    <w:p w:rsidR="00164E01" w:rsidRDefault="00164E01" w:rsidP="00164E01">
      <w:pPr>
        <w:jc w:val="both"/>
        <w:rPr>
          <w:rFonts w:ascii="Arial" w:hAnsi="Arial" w:cs="Arial"/>
          <w:b/>
          <w:sz w:val="24"/>
        </w:rPr>
      </w:pPr>
    </w:p>
    <w:p w:rsidR="00164E01" w:rsidRDefault="00164E01" w:rsidP="00164E01">
      <w:pPr>
        <w:jc w:val="both"/>
        <w:rPr>
          <w:rFonts w:ascii="Arial" w:hAnsi="Arial" w:cs="Arial"/>
          <w:b/>
          <w:sz w:val="24"/>
        </w:rPr>
      </w:pPr>
    </w:p>
    <w:p w:rsidR="00164E01" w:rsidRDefault="00164E01" w:rsidP="00164E01">
      <w:pPr>
        <w:jc w:val="both"/>
        <w:rPr>
          <w:rFonts w:ascii="Arial" w:hAnsi="Arial" w:cs="Arial"/>
          <w:b/>
          <w:sz w:val="24"/>
        </w:rPr>
      </w:pPr>
    </w:p>
    <w:p w:rsidR="00164E01" w:rsidRDefault="00164E01" w:rsidP="00164E01">
      <w:pPr>
        <w:jc w:val="both"/>
        <w:rPr>
          <w:rFonts w:ascii="Arial" w:hAnsi="Arial" w:cs="Arial"/>
          <w:b/>
          <w:sz w:val="24"/>
        </w:rPr>
      </w:pPr>
    </w:p>
    <w:p w:rsidR="007560E7" w:rsidRDefault="007560E7" w:rsidP="007560E7">
      <w:pPr>
        <w:jc w:val="both"/>
        <w:rPr>
          <w:rFonts w:ascii="Arial" w:hAnsi="Arial" w:cs="Arial"/>
          <w:b/>
          <w:sz w:val="24"/>
        </w:rPr>
      </w:pPr>
    </w:p>
    <w:sectPr w:rsidR="007560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5FB"/>
    <w:multiLevelType w:val="hybridMultilevel"/>
    <w:tmpl w:val="3344009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774F32"/>
    <w:multiLevelType w:val="hybridMultilevel"/>
    <w:tmpl w:val="E3A83B2E"/>
    <w:lvl w:ilvl="0" w:tplc="22440F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C96711"/>
    <w:multiLevelType w:val="hybridMultilevel"/>
    <w:tmpl w:val="07127A92"/>
    <w:lvl w:ilvl="0" w:tplc="22440F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83110F"/>
    <w:multiLevelType w:val="hybridMultilevel"/>
    <w:tmpl w:val="31EE08E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D36011"/>
    <w:multiLevelType w:val="hybridMultilevel"/>
    <w:tmpl w:val="566E56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575EFD"/>
    <w:multiLevelType w:val="hybridMultilevel"/>
    <w:tmpl w:val="D6E254CC"/>
    <w:lvl w:ilvl="0" w:tplc="22440F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F16D80"/>
    <w:multiLevelType w:val="hybridMultilevel"/>
    <w:tmpl w:val="3574ED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8D3DFF"/>
    <w:multiLevelType w:val="multilevel"/>
    <w:tmpl w:val="D78CBB8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8">
    <w:nsid w:val="264C5BC8"/>
    <w:multiLevelType w:val="hybridMultilevel"/>
    <w:tmpl w:val="717615CC"/>
    <w:lvl w:ilvl="0" w:tplc="22440F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B42785"/>
    <w:multiLevelType w:val="hybridMultilevel"/>
    <w:tmpl w:val="717615CC"/>
    <w:lvl w:ilvl="0" w:tplc="22440F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C9922B3"/>
    <w:multiLevelType w:val="hybridMultilevel"/>
    <w:tmpl w:val="D6E254CC"/>
    <w:lvl w:ilvl="0" w:tplc="22440F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FA17B99"/>
    <w:multiLevelType w:val="hybridMultilevel"/>
    <w:tmpl w:val="2828E704"/>
    <w:lvl w:ilvl="0" w:tplc="17488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30822691"/>
    <w:multiLevelType w:val="hybridMultilevel"/>
    <w:tmpl w:val="64A4877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31D57926"/>
    <w:multiLevelType w:val="hybridMultilevel"/>
    <w:tmpl w:val="C5E0C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4573AB4"/>
    <w:multiLevelType w:val="hybridMultilevel"/>
    <w:tmpl w:val="8DD8166A"/>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35083562"/>
    <w:multiLevelType w:val="hybridMultilevel"/>
    <w:tmpl w:val="717615CC"/>
    <w:lvl w:ilvl="0" w:tplc="22440F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692B1F"/>
    <w:multiLevelType w:val="hybridMultilevel"/>
    <w:tmpl w:val="D6E254CC"/>
    <w:lvl w:ilvl="0" w:tplc="22440F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D378EF"/>
    <w:multiLevelType w:val="hybridMultilevel"/>
    <w:tmpl w:val="7C148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E5A5606"/>
    <w:multiLevelType w:val="hybridMultilevel"/>
    <w:tmpl w:val="717615CC"/>
    <w:lvl w:ilvl="0" w:tplc="22440F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EB13BB1"/>
    <w:multiLevelType w:val="hybridMultilevel"/>
    <w:tmpl w:val="21EA85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1F49DD"/>
    <w:multiLevelType w:val="hybridMultilevel"/>
    <w:tmpl w:val="717615CC"/>
    <w:lvl w:ilvl="0" w:tplc="22440F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0096AB0"/>
    <w:multiLevelType w:val="multilevel"/>
    <w:tmpl w:val="6F2C7372"/>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03561E1"/>
    <w:multiLevelType w:val="hybridMultilevel"/>
    <w:tmpl w:val="D6E254CC"/>
    <w:lvl w:ilvl="0" w:tplc="22440F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5355669"/>
    <w:multiLevelType w:val="hybridMultilevel"/>
    <w:tmpl w:val="97B483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10E55C2"/>
    <w:multiLevelType w:val="hybridMultilevel"/>
    <w:tmpl w:val="D6E254CC"/>
    <w:lvl w:ilvl="0" w:tplc="22440F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A204A48"/>
    <w:multiLevelType w:val="hybridMultilevel"/>
    <w:tmpl w:val="2376ED26"/>
    <w:lvl w:ilvl="0" w:tplc="22440F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D7E039A"/>
    <w:multiLevelType w:val="hybridMultilevel"/>
    <w:tmpl w:val="717615CC"/>
    <w:lvl w:ilvl="0" w:tplc="22440F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FB328F6"/>
    <w:multiLevelType w:val="hybridMultilevel"/>
    <w:tmpl w:val="4FE68118"/>
    <w:lvl w:ilvl="0" w:tplc="0BDE8C84">
      <w:start w:val="1"/>
      <w:numFmt w:val="decimal"/>
      <w:lvlText w:val="%1."/>
      <w:lvlJc w:val="left"/>
      <w:pPr>
        <w:ind w:left="360"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8">
    <w:nsid w:val="612E608E"/>
    <w:multiLevelType w:val="hybridMultilevel"/>
    <w:tmpl w:val="D87C8BB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62161F16"/>
    <w:multiLevelType w:val="hybridMultilevel"/>
    <w:tmpl w:val="83500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28E2C3E"/>
    <w:multiLevelType w:val="hybridMultilevel"/>
    <w:tmpl w:val="717615CC"/>
    <w:lvl w:ilvl="0" w:tplc="22440F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29F2B6C"/>
    <w:multiLevelType w:val="hybridMultilevel"/>
    <w:tmpl w:val="7102B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3087A90"/>
    <w:multiLevelType w:val="hybridMultilevel"/>
    <w:tmpl w:val="1EFE59D4"/>
    <w:lvl w:ilvl="0" w:tplc="D402FC98">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3660F79"/>
    <w:multiLevelType w:val="hybridMultilevel"/>
    <w:tmpl w:val="AD2E3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6005BB9"/>
    <w:multiLevelType w:val="hybridMultilevel"/>
    <w:tmpl w:val="0BC26CE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E72790"/>
    <w:multiLevelType w:val="hybridMultilevel"/>
    <w:tmpl w:val="E5FEDAC8"/>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699C4606"/>
    <w:multiLevelType w:val="hybridMultilevel"/>
    <w:tmpl w:val="2E2EE7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BF7FC3"/>
    <w:multiLevelType w:val="multilevel"/>
    <w:tmpl w:val="B622B77C"/>
    <w:lvl w:ilvl="0">
      <w:start w:val="1"/>
      <w:numFmt w:val="decimal"/>
      <w:lvlText w:val="%1."/>
      <w:lvlJc w:val="left"/>
      <w:pPr>
        <w:ind w:left="720" w:hanging="360"/>
      </w:pPr>
      <w:rPr>
        <w:rFonts w:hint="default"/>
        <w:color w:val="auto"/>
      </w:rPr>
    </w:lvl>
    <w:lvl w:ilvl="1">
      <w:start w:val="3"/>
      <w:numFmt w:val="decimal"/>
      <w:isLgl/>
      <w:lvlText w:val="%1.%2"/>
      <w:lvlJc w:val="left"/>
      <w:pPr>
        <w:ind w:left="52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6A1A3CD2"/>
    <w:multiLevelType w:val="hybridMultilevel"/>
    <w:tmpl w:val="717615CC"/>
    <w:lvl w:ilvl="0" w:tplc="22440F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B0B5DAE"/>
    <w:multiLevelType w:val="hybridMultilevel"/>
    <w:tmpl w:val="3A867B6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nsid w:val="6CC928ED"/>
    <w:multiLevelType w:val="hybridMultilevel"/>
    <w:tmpl w:val="9F260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F0735D6"/>
    <w:multiLevelType w:val="hybridMultilevel"/>
    <w:tmpl w:val="717615CC"/>
    <w:lvl w:ilvl="0" w:tplc="22440F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F180138"/>
    <w:multiLevelType w:val="hybridMultilevel"/>
    <w:tmpl w:val="FF32CB52"/>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7F5F470D"/>
    <w:multiLevelType w:val="hybridMultilevel"/>
    <w:tmpl w:val="717615CC"/>
    <w:lvl w:ilvl="0" w:tplc="22440F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37"/>
  </w:num>
  <w:num w:numId="3">
    <w:abstractNumId w:val="27"/>
  </w:num>
  <w:num w:numId="4">
    <w:abstractNumId w:val="36"/>
  </w:num>
  <w:num w:numId="5">
    <w:abstractNumId w:val="14"/>
  </w:num>
  <w:num w:numId="6">
    <w:abstractNumId w:val="42"/>
  </w:num>
  <w:num w:numId="7">
    <w:abstractNumId w:val="12"/>
  </w:num>
  <w:num w:numId="8">
    <w:abstractNumId w:val="35"/>
  </w:num>
  <w:num w:numId="9">
    <w:abstractNumId w:val="34"/>
  </w:num>
  <w:num w:numId="10">
    <w:abstractNumId w:val="4"/>
  </w:num>
  <w:num w:numId="11">
    <w:abstractNumId w:val="6"/>
  </w:num>
  <w:num w:numId="12">
    <w:abstractNumId w:val="3"/>
  </w:num>
  <w:num w:numId="13">
    <w:abstractNumId w:val="28"/>
  </w:num>
  <w:num w:numId="14">
    <w:abstractNumId w:val="0"/>
  </w:num>
  <w:num w:numId="15">
    <w:abstractNumId w:val="39"/>
  </w:num>
  <w:num w:numId="16">
    <w:abstractNumId w:val="23"/>
  </w:num>
  <w:num w:numId="17">
    <w:abstractNumId w:val="41"/>
  </w:num>
  <w:num w:numId="18">
    <w:abstractNumId w:val="30"/>
  </w:num>
  <w:num w:numId="19">
    <w:abstractNumId w:val="9"/>
  </w:num>
  <w:num w:numId="20">
    <w:abstractNumId w:val="43"/>
  </w:num>
  <w:num w:numId="21">
    <w:abstractNumId w:val="15"/>
  </w:num>
  <w:num w:numId="22">
    <w:abstractNumId w:val="26"/>
  </w:num>
  <w:num w:numId="23">
    <w:abstractNumId w:val="8"/>
  </w:num>
  <w:num w:numId="24">
    <w:abstractNumId w:val="20"/>
  </w:num>
  <w:num w:numId="25">
    <w:abstractNumId w:val="18"/>
  </w:num>
  <w:num w:numId="26">
    <w:abstractNumId w:val="2"/>
  </w:num>
  <w:num w:numId="27">
    <w:abstractNumId w:val="22"/>
  </w:num>
  <w:num w:numId="28">
    <w:abstractNumId w:val="24"/>
  </w:num>
  <w:num w:numId="29">
    <w:abstractNumId w:val="25"/>
  </w:num>
  <w:num w:numId="30">
    <w:abstractNumId w:val="5"/>
  </w:num>
  <w:num w:numId="31">
    <w:abstractNumId w:val="16"/>
  </w:num>
  <w:num w:numId="32">
    <w:abstractNumId w:val="10"/>
  </w:num>
  <w:num w:numId="33">
    <w:abstractNumId w:val="21"/>
  </w:num>
  <w:num w:numId="34">
    <w:abstractNumId w:val="17"/>
  </w:num>
  <w:num w:numId="35">
    <w:abstractNumId w:val="31"/>
  </w:num>
  <w:num w:numId="36">
    <w:abstractNumId w:val="29"/>
  </w:num>
  <w:num w:numId="37">
    <w:abstractNumId w:val="40"/>
  </w:num>
  <w:num w:numId="38">
    <w:abstractNumId w:val="33"/>
  </w:num>
  <w:num w:numId="39">
    <w:abstractNumId w:val="13"/>
  </w:num>
  <w:num w:numId="40">
    <w:abstractNumId w:val="7"/>
  </w:num>
  <w:num w:numId="41">
    <w:abstractNumId w:val="1"/>
  </w:num>
  <w:num w:numId="42">
    <w:abstractNumId w:val="32"/>
  </w:num>
  <w:num w:numId="43">
    <w:abstractNumId w:val="1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E7"/>
    <w:rsid w:val="00164E01"/>
    <w:rsid w:val="0067722B"/>
    <w:rsid w:val="007560E7"/>
    <w:rsid w:val="00C53458"/>
    <w:rsid w:val="00EE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E7"/>
    <w:rPr>
      <w:rFonts w:ascii="Calibri" w:eastAsia="Calibri" w:hAnsi="Calibri" w:cs="Times New Roman"/>
    </w:rPr>
  </w:style>
  <w:style w:type="paragraph" w:styleId="Ttulo1">
    <w:name w:val="heading 1"/>
    <w:basedOn w:val="Normal"/>
    <w:next w:val="Normal"/>
    <w:link w:val="Ttulo1Car"/>
    <w:uiPriority w:val="9"/>
    <w:qFormat/>
    <w:rsid w:val="007560E7"/>
    <w:pPr>
      <w:keepNext/>
      <w:spacing w:before="240" w:after="60" w:line="259" w:lineRule="auto"/>
      <w:outlineLvl w:val="0"/>
    </w:pPr>
    <w:rPr>
      <w:rFonts w:ascii="Arial" w:eastAsia="PMingLiU" w:hAnsi="Arial"/>
      <w:b/>
      <w:bCs/>
      <w:color w:val="3B3838"/>
      <w:kern w:val="32"/>
      <w:sz w:val="32"/>
      <w:szCs w:val="3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60E7"/>
    <w:rPr>
      <w:rFonts w:ascii="Arial" w:eastAsia="PMingLiU" w:hAnsi="Arial" w:cs="Times New Roman"/>
      <w:b/>
      <w:bCs/>
      <w:color w:val="3B3838"/>
      <w:kern w:val="32"/>
      <w:sz w:val="32"/>
      <w:szCs w:val="32"/>
      <w:lang w:val="x-none"/>
    </w:rPr>
  </w:style>
  <w:style w:type="paragraph" w:styleId="NormalWeb">
    <w:name w:val="Normal (Web)"/>
    <w:basedOn w:val="Normal"/>
    <w:uiPriority w:val="99"/>
    <w:unhideWhenUsed/>
    <w:rsid w:val="007560E7"/>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uiPriority w:val="22"/>
    <w:qFormat/>
    <w:rsid w:val="007560E7"/>
    <w:rPr>
      <w:b/>
      <w:bCs/>
    </w:rPr>
  </w:style>
  <w:style w:type="paragraph" w:styleId="Prrafodelista">
    <w:name w:val="List Paragraph"/>
    <w:basedOn w:val="Normal"/>
    <w:uiPriority w:val="34"/>
    <w:qFormat/>
    <w:rsid w:val="007560E7"/>
    <w:pPr>
      <w:spacing w:after="160" w:line="259" w:lineRule="auto"/>
      <w:ind w:left="720"/>
      <w:contextualSpacing/>
    </w:pPr>
    <w:rPr>
      <w:rFonts w:cs="Arial"/>
    </w:rPr>
  </w:style>
  <w:style w:type="table" w:styleId="Tablaconcuadrcula">
    <w:name w:val="Table Grid"/>
    <w:basedOn w:val="Tablanormal"/>
    <w:uiPriority w:val="39"/>
    <w:rsid w:val="007560E7"/>
    <w:pPr>
      <w:spacing w:after="0" w:line="240" w:lineRule="auto"/>
    </w:pPr>
    <w:rPr>
      <w:rFonts w:ascii="Calibri" w:eastAsia="Calibri" w:hAnsi="Calibri" w:cs="Arial"/>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
    <w:name w:val="Texto comentario Car"/>
    <w:basedOn w:val="Fuentedeprrafopredeter"/>
    <w:link w:val="Textocomentario"/>
    <w:uiPriority w:val="99"/>
    <w:semiHidden/>
    <w:rsid w:val="007560E7"/>
    <w:rPr>
      <w:rFonts w:ascii="Calibri" w:eastAsia="Calibri" w:hAnsi="Calibri" w:cs="Times New Roman"/>
      <w:sz w:val="20"/>
      <w:szCs w:val="20"/>
      <w:lang w:val="x-none" w:eastAsia="x-none"/>
    </w:rPr>
  </w:style>
  <w:style w:type="paragraph" w:styleId="Textocomentario">
    <w:name w:val="annotation text"/>
    <w:basedOn w:val="Normal"/>
    <w:link w:val="TextocomentarioCar"/>
    <w:uiPriority w:val="99"/>
    <w:semiHidden/>
    <w:unhideWhenUsed/>
    <w:rsid w:val="007560E7"/>
    <w:pPr>
      <w:spacing w:after="160" w:line="240" w:lineRule="auto"/>
    </w:pPr>
    <w:rPr>
      <w:sz w:val="20"/>
      <w:szCs w:val="20"/>
      <w:lang w:val="x-none" w:eastAsia="x-none"/>
    </w:rPr>
  </w:style>
  <w:style w:type="character" w:customStyle="1" w:styleId="AsuntodelcomentarioCar">
    <w:name w:val="Asunto del comentario Car"/>
    <w:basedOn w:val="TextocomentarioCar"/>
    <w:link w:val="Asuntodelcomentario"/>
    <w:uiPriority w:val="99"/>
    <w:semiHidden/>
    <w:rsid w:val="007560E7"/>
    <w:rPr>
      <w:rFonts w:ascii="Calibri" w:eastAsia="Calibri" w:hAnsi="Calibri" w:cs="Times New Roman"/>
      <w:b/>
      <w:bCs/>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7560E7"/>
    <w:rPr>
      <w:b/>
      <w:bCs/>
    </w:rPr>
  </w:style>
  <w:style w:type="paragraph" w:styleId="Textodeglobo">
    <w:name w:val="Balloon Text"/>
    <w:basedOn w:val="Normal"/>
    <w:link w:val="TextodegloboCar"/>
    <w:uiPriority w:val="99"/>
    <w:semiHidden/>
    <w:unhideWhenUsed/>
    <w:rsid w:val="007560E7"/>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7560E7"/>
    <w:rPr>
      <w:rFonts w:ascii="Tahoma" w:eastAsia="Calibri" w:hAnsi="Tahoma" w:cs="Times New Roman"/>
      <w:sz w:val="16"/>
      <w:szCs w:val="16"/>
      <w:lang w:val="x-none" w:eastAsia="x-none"/>
    </w:rPr>
  </w:style>
  <w:style w:type="character" w:customStyle="1" w:styleId="MapadeldocumentoCar">
    <w:name w:val="Mapa del documento Car"/>
    <w:basedOn w:val="Fuentedeprrafopredeter"/>
    <w:link w:val="Mapadeldocumento"/>
    <w:uiPriority w:val="99"/>
    <w:semiHidden/>
    <w:rsid w:val="007560E7"/>
    <w:rPr>
      <w:rFonts w:ascii="Tahoma" w:eastAsia="Calibri" w:hAnsi="Tahoma" w:cs="Times New Roman"/>
      <w:sz w:val="16"/>
      <w:szCs w:val="16"/>
      <w:lang w:val="x-none"/>
    </w:rPr>
  </w:style>
  <w:style w:type="paragraph" w:styleId="Mapadeldocumento">
    <w:name w:val="Document Map"/>
    <w:basedOn w:val="Normal"/>
    <w:link w:val="MapadeldocumentoCar"/>
    <w:uiPriority w:val="99"/>
    <w:semiHidden/>
    <w:unhideWhenUsed/>
    <w:rsid w:val="007560E7"/>
    <w:pPr>
      <w:spacing w:after="160" w:line="259" w:lineRule="auto"/>
    </w:pPr>
    <w:rPr>
      <w:rFonts w:ascii="Tahoma" w:hAnsi="Tahoma"/>
      <w:sz w:val="16"/>
      <w:szCs w:val="16"/>
      <w:lang w:val="x-none"/>
    </w:rPr>
  </w:style>
  <w:style w:type="character" w:customStyle="1" w:styleId="TextonotapieCar">
    <w:name w:val="Texto nota pie Car"/>
    <w:basedOn w:val="Fuentedeprrafopredeter"/>
    <w:link w:val="Textonotapie"/>
    <w:uiPriority w:val="99"/>
    <w:semiHidden/>
    <w:rsid w:val="007560E7"/>
    <w:rPr>
      <w:rFonts w:ascii="Calibri" w:eastAsia="Calibri" w:hAnsi="Calibri" w:cs="Times New Roman"/>
      <w:sz w:val="20"/>
      <w:szCs w:val="20"/>
      <w:lang w:val="x-none"/>
    </w:rPr>
  </w:style>
  <w:style w:type="paragraph" w:styleId="Textonotapie">
    <w:name w:val="footnote text"/>
    <w:basedOn w:val="Normal"/>
    <w:link w:val="TextonotapieCar"/>
    <w:uiPriority w:val="99"/>
    <w:semiHidden/>
    <w:unhideWhenUsed/>
    <w:rsid w:val="007560E7"/>
    <w:pPr>
      <w:spacing w:after="160" w:line="259" w:lineRule="auto"/>
    </w:pPr>
    <w:rPr>
      <w:sz w:val="20"/>
      <w:szCs w:val="20"/>
      <w:lang w:val="x-none"/>
    </w:rPr>
  </w:style>
  <w:style w:type="character" w:customStyle="1" w:styleId="EncabezadoCar">
    <w:name w:val="Encabezado Car"/>
    <w:basedOn w:val="Fuentedeprrafopredeter"/>
    <w:link w:val="Encabezado"/>
    <w:uiPriority w:val="99"/>
    <w:rsid w:val="007560E7"/>
    <w:rPr>
      <w:rFonts w:ascii="Calibri" w:eastAsia="Calibri" w:hAnsi="Calibri" w:cs="Times New Roman"/>
      <w:lang w:val="x-none"/>
    </w:rPr>
  </w:style>
  <w:style w:type="paragraph" w:styleId="Encabezado">
    <w:name w:val="header"/>
    <w:basedOn w:val="Normal"/>
    <w:link w:val="EncabezadoCar"/>
    <w:uiPriority w:val="99"/>
    <w:unhideWhenUsed/>
    <w:rsid w:val="007560E7"/>
    <w:pPr>
      <w:tabs>
        <w:tab w:val="center" w:pos="4419"/>
        <w:tab w:val="right" w:pos="8838"/>
      </w:tabs>
      <w:spacing w:after="160" w:line="259" w:lineRule="auto"/>
    </w:pPr>
    <w:rPr>
      <w:lang w:val="x-none"/>
    </w:rPr>
  </w:style>
  <w:style w:type="character" w:customStyle="1" w:styleId="PiedepginaCar">
    <w:name w:val="Pie de página Car"/>
    <w:basedOn w:val="Fuentedeprrafopredeter"/>
    <w:link w:val="Piedepgina"/>
    <w:uiPriority w:val="99"/>
    <w:rsid w:val="007560E7"/>
    <w:rPr>
      <w:rFonts w:ascii="Calibri" w:eastAsia="Calibri" w:hAnsi="Calibri" w:cs="Times New Roman"/>
      <w:lang w:val="x-none"/>
    </w:rPr>
  </w:style>
  <w:style w:type="paragraph" w:styleId="Piedepgina">
    <w:name w:val="footer"/>
    <w:basedOn w:val="Normal"/>
    <w:link w:val="PiedepginaCar"/>
    <w:uiPriority w:val="99"/>
    <w:unhideWhenUsed/>
    <w:rsid w:val="007560E7"/>
    <w:pPr>
      <w:tabs>
        <w:tab w:val="center" w:pos="4419"/>
        <w:tab w:val="right" w:pos="8838"/>
      </w:tabs>
      <w:spacing w:after="160" w:line="259" w:lineRule="auto"/>
    </w:pPr>
    <w:rPr>
      <w:lang w:val="x-none"/>
    </w:rPr>
  </w:style>
  <w:style w:type="paragraph" w:styleId="Sinespaciado">
    <w:name w:val="No Spacing"/>
    <w:uiPriority w:val="1"/>
    <w:qFormat/>
    <w:rsid w:val="007560E7"/>
    <w:pPr>
      <w:spacing w:after="0" w:line="240" w:lineRule="auto"/>
    </w:pPr>
    <w:rPr>
      <w:rFonts w:ascii="Calibri" w:eastAsia="Calibri" w:hAnsi="Calibri" w:cs="Times New Roman"/>
    </w:rPr>
  </w:style>
  <w:style w:type="paragraph" w:styleId="Textoindependiente">
    <w:name w:val="Body Text"/>
    <w:basedOn w:val="Normal"/>
    <w:link w:val="TextoindependienteCar"/>
    <w:rsid w:val="007560E7"/>
    <w:pPr>
      <w:spacing w:after="0" w:line="240" w:lineRule="auto"/>
    </w:pPr>
    <w:rPr>
      <w:rFonts w:ascii="Arial" w:eastAsia="Times New Roman" w:hAnsi="Arial"/>
      <w:color w:val="008000"/>
    </w:rPr>
  </w:style>
  <w:style w:type="character" w:customStyle="1" w:styleId="TextoindependienteCar">
    <w:name w:val="Texto independiente Car"/>
    <w:basedOn w:val="Fuentedeprrafopredeter"/>
    <w:link w:val="Textoindependiente"/>
    <w:rsid w:val="007560E7"/>
    <w:rPr>
      <w:rFonts w:ascii="Arial" w:eastAsia="Times New Roman" w:hAnsi="Arial" w:cs="Times New Roman"/>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E7"/>
    <w:rPr>
      <w:rFonts w:ascii="Calibri" w:eastAsia="Calibri" w:hAnsi="Calibri" w:cs="Times New Roman"/>
    </w:rPr>
  </w:style>
  <w:style w:type="paragraph" w:styleId="Ttulo1">
    <w:name w:val="heading 1"/>
    <w:basedOn w:val="Normal"/>
    <w:next w:val="Normal"/>
    <w:link w:val="Ttulo1Car"/>
    <w:uiPriority w:val="9"/>
    <w:qFormat/>
    <w:rsid w:val="007560E7"/>
    <w:pPr>
      <w:keepNext/>
      <w:spacing w:before="240" w:after="60" w:line="259" w:lineRule="auto"/>
      <w:outlineLvl w:val="0"/>
    </w:pPr>
    <w:rPr>
      <w:rFonts w:ascii="Arial" w:eastAsia="PMingLiU" w:hAnsi="Arial"/>
      <w:b/>
      <w:bCs/>
      <w:color w:val="3B3838"/>
      <w:kern w:val="32"/>
      <w:sz w:val="32"/>
      <w:szCs w:val="3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60E7"/>
    <w:rPr>
      <w:rFonts w:ascii="Arial" w:eastAsia="PMingLiU" w:hAnsi="Arial" w:cs="Times New Roman"/>
      <w:b/>
      <w:bCs/>
      <w:color w:val="3B3838"/>
      <w:kern w:val="32"/>
      <w:sz w:val="32"/>
      <w:szCs w:val="32"/>
      <w:lang w:val="x-none"/>
    </w:rPr>
  </w:style>
  <w:style w:type="paragraph" w:styleId="NormalWeb">
    <w:name w:val="Normal (Web)"/>
    <w:basedOn w:val="Normal"/>
    <w:uiPriority w:val="99"/>
    <w:unhideWhenUsed/>
    <w:rsid w:val="007560E7"/>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uiPriority w:val="22"/>
    <w:qFormat/>
    <w:rsid w:val="007560E7"/>
    <w:rPr>
      <w:b/>
      <w:bCs/>
    </w:rPr>
  </w:style>
  <w:style w:type="paragraph" w:styleId="Prrafodelista">
    <w:name w:val="List Paragraph"/>
    <w:basedOn w:val="Normal"/>
    <w:uiPriority w:val="34"/>
    <w:qFormat/>
    <w:rsid w:val="007560E7"/>
    <w:pPr>
      <w:spacing w:after="160" w:line="259" w:lineRule="auto"/>
      <w:ind w:left="720"/>
      <w:contextualSpacing/>
    </w:pPr>
    <w:rPr>
      <w:rFonts w:cs="Arial"/>
    </w:rPr>
  </w:style>
  <w:style w:type="table" w:styleId="Tablaconcuadrcula">
    <w:name w:val="Table Grid"/>
    <w:basedOn w:val="Tablanormal"/>
    <w:uiPriority w:val="39"/>
    <w:rsid w:val="007560E7"/>
    <w:pPr>
      <w:spacing w:after="0" w:line="240" w:lineRule="auto"/>
    </w:pPr>
    <w:rPr>
      <w:rFonts w:ascii="Calibri" w:eastAsia="Calibri" w:hAnsi="Calibri" w:cs="Arial"/>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
    <w:name w:val="Texto comentario Car"/>
    <w:basedOn w:val="Fuentedeprrafopredeter"/>
    <w:link w:val="Textocomentario"/>
    <w:uiPriority w:val="99"/>
    <w:semiHidden/>
    <w:rsid w:val="007560E7"/>
    <w:rPr>
      <w:rFonts w:ascii="Calibri" w:eastAsia="Calibri" w:hAnsi="Calibri" w:cs="Times New Roman"/>
      <w:sz w:val="20"/>
      <w:szCs w:val="20"/>
      <w:lang w:val="x-none" w:eastAsia="x-none"/>
    </w:rPr>
  </w:style>
  <w:style w:type="paragraph" w:styleId="Textocomentario">
    <w:name w:val="annotation text"/>
    <w:basedOn w:val="Normal"/>
    <w:link w:val="TextocomentarioCar"/>
    <w:uiPriority w:val="99"/>
    <w:semiHidden/>
    <w:unhideWhenUsed/>
    <w:rsid w:val="007560E7"/>
    <w:pPr>
      <w:spacing w:after="160" w:line="240" w:lineRule="auto"/>
    </w:pPr>
    <w:rPr>
      <w:sz w:val="20"/>
      <w:szCs w:val="20"/>
      <w:lang w:val="x-none" w:eastAsia="x-none"/>
    </w:rPr>
  </w:style>
  <w:style w:type="character" w:customStyle="1" w:styleId="AsuntodelcomentarioCar">
    <w:name w:val="Asunto del comentario Car"/>
    <w:basedOn w:val="TextocomentarioCar"/>
    <w:link w:val="Asuntodelcomentario"/>
    <w:uiPriority w:val="99"/>
    <w:semiHidden/>
    <w:rsid w:val="007560E7"/>
    <w:rPr>
      <w:rFonts w:ascii="Calibri" w:eastAsia="Calibri" w:hAnsi="Calibri" w:cs="Times New Roman"/>
      <w:b/>
      <w:bCs/>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7560E7"/>
    <w:rPr>
      <w:b/>
      <w:bCs/>
    </w:rPr>
  </w:style>
  <w:style w:type="paragraph" w:styleId="Textodeglobo">
    <w:name w:val="Balloon Text"/>
    <w:basedOn w:val="Normal"/>
    <w:link w:val="TextodegloboCar"/>
    <w:uiPriority w:val="99"/>
    <w:semiHidden/>
    <w:unhideWhenUsed/>
    <w:rsid w:val="007560E7"/>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7560E7"/>
    <w:rPr>
      <w:rFonts w:ascii="Tahoma" w:eastAsia="Calibri" w:hAnsi="Tahoma" w:cs="Times New Roman"/>
      <w:sz w:val="16"/>
      <w:szCs w:val="16"/>
      <w:lang w:val="x-none" w:eastAsia="x-none"/>
    </w:rPr>
  </w:style>
  <w:style w:type="character" w:customStyle="1" w:styleId="MapadeldocumentoCar">
    <w:name w:val="Mapa del documento Car"/>
    <w:basedOn w:val="Fuentedeprrafopredeter"/>
    <w:link w:val="Mapadeldocumento"/>
    <w:uiPriority w:val="99"/>
    <w:semiHidden/>
    <w:rsid w:val="007560E7"/>
    <w:rPr>
      <w:rFonts w:ascii="Tahoma" w:eastAsia="Calibri" w:hAnsi="Tahoma" w:cs="Times New Roman"/>
      <w:sz w:val="16"/>
      <w:szCs w:val="16"/>
      <w:lang w:val="x-none"/>
    </w:rPr>
  </w:style>
  <w:style w:type="paragraph" w:styleId="Mapadeldocumento">
    <w:name w:val="Document Map"/>
    <w:basedOn w:val="Normal"/>
    <w:link w:val="MapadeldocumentoCar"/>
    <w:uiPriority w:val="99"/>
    <w:semiHidden/>
    <w:unhideWhenUsed/>
    <w:rsid w:val="007560E7"/>
    <w:pPr>
      <w:spacing w:after="160" w:line="259" w:lineRule="auto"/>
    </w:pPr>
    <w:rPr>
      <w:rFonts w:ascii="Tahoma" w:hAnsi="Tahoma"/>
      <w:sz w:val="16"/>
      <w:szCs w:val="16"/>
      <w:lang w:val="x-none"/>
    </w:rPr>
  </w:style>
  <w:style w:type="character" w:customStyle="1" w:styleId="TextonotapieCar">
    <w:name w:val="Texto nota pie Car"/>
    <w:basedOn w:val="Fuentedeprrafopredeter"/>
    <w:link w:val="Textonotapie"/>
    <w:uiPriority w:val="99"/>
    <w:semiHidden/>
    <w:rsid w:val="007560E7"/>
    <w:rPr>
      <w:rFonts w:ascii="Calibri" w:eastAsia="Calibri" w:hAnsi="Calibri" w:cs="Times New Roman"/>
      <w:sz w:val="20"/>
      <w:szCs w:val="20"/>
      <w:lang w:val="x-none"/>
    </w:rPr>
  </w:style>
  <w:style w:type="paragraph" w:styleId="Textonotapie">
    <w:name w:val="footnote text"/>
    <w:basedOn w:val="Normal"/>
    <w:link w:val="TextonotapieCar"/>
    <w:uiPriority w:val="99"/>
    <w:semiHidden/>
    <w:unhideWhenUsed/>
    <w:rsid w:val="007560E7"/>
    <w:pPr>
      <w:spacing w:after="160" w:line="259" w:lineRule="auto"/>
    </w:pPr>
    <w:rPr>
      <w:sz w:val="20"/>
      <w:szCs w:val="20"/>
      <w:lang w:val="x-none"/>
    </w:rPr>
  </w:style>
  <w:style w:type="character" w:customStyle="1" w:styleId="EncabezadoCar">
    <w:name w:val="Encabezado Car"/>
    <w:basedOn w:val="Fuentedeprrafopredeter"/>
    <w:link w:val="Encabezado"/>
    <w:uiPriority w:val="99"/>
    <w:rsid w:val="007560E7"/>
    <w:rPr>
      <w:rFonts w:ascii="Calibri" w:eastAsia="Calibri" w:hAnsi="Calibri" w:cs="Times New Roman"/>
      <w:lang w:val="x-none"/>
    </w:rPr>
  </w:style>
  <w:style w:type="paragraph" w:styleId="Encabezado">
    <w:name w:val="header"/>
    <w:basedOn w:val="Normal"/>
    <w:link w:val="EncabezadoCar"/>
    <w:uiPriority w:val="99"/>
    <w:unhideWhenUsed/>
    <w:rsid w:val="007560E7"/>
    <w:pPr>
      <w:tabs>
        <w:tab w:val="center" w:pos="4419"/>
        <w:tab w:val="right" w:pos="8838"/>
      </w:tabs>
      <w:spacing w:after="160" w:line="259" w:lineRule="auto"/>
    </w:pPr>
    <w:rPr>
      <w:lang w:val="x-none"/>
    </w:rPr>
  </w:style>
  <w:style w:type="character" w:customStyle="1" w:styleId="PiedepginaCar">
    <w:name w:val="Pie de página Car"/>
    <w:basedOn w:val="Fuentedeprrafopredeter"/>
    <w:link w:val="Piedepgina"/>
    <w:uiPriority w:val="99"/>
    <w:rsid w:val="007560E7"/>
    <w:rPr>
      <w:rFonts w:ascii="Calibri" w:eastAsia="Calibri" w:hAnsi="Calibri" w:cs="Times New Roman"/>
      <w:lang w:val="x-none"/>
    </w:rPr>
  </w:style>
  <w:style w:type="paragraph" w:styleId="Piedepgina">
    <w:name w:val="footer"/>
    <w:basedOn w:val="Normal"/>
    <w:link w:val="PiedepginaCar"/>
    <w:uiPriority w:val="99"/>
    <w:unhideWhenUsed/>
    <w:rsid w:val="007560E7"/>
    <w:pPr>
      <w:tabs>
        <w:tab w:val="center" w:pos="4419"/>
        <w:tab w:val="right" w:pos="8838"/>
      </w:tabs>
      <w:spacing w:after="160" w:line="259" w:lineRule="auto"/>
    </w:pPr>
    <w:rPr>
      <w:lang w:val="x-none"/>
    </w:rPr>
  </w:style>
  <w:style w:type="paragraph" w:styleId="Sinespaciado">
    <w:name w:val="No Spacing"/>
    <w:uiPriority w:val="1"/>
    <w:qFormat/>
    <w:rsid w:val="007560E7"/>
    <w:pPr>
      <w:spacing w:after="0" w:line="240" w:lineRule="auto"/>
    </w:pPr>
    <w:rPr>
      <w:rFonts w:ascii="Calibri" w:eastAsia="Calibri" w:hAnsi="Calibri" w:cs="Times New Roman"/>
    </w:rPr>
  </w:style>
  <w:style w:type="paragraph" w:styleId="Textoindependiente">
    <w:name w:val="Body Text"/>
    <w:basedOn w:val="Normal"/>
    <w:link w:val="TextoindependienteCar"/>
    <w:rsid w:val="007560E7"/>
    <w:pPr>
      <w:spacing w:after="0" w:line="240" w:lineRule="auto"/>
    </w:pPr>
    <w:rPr>
      <w:rFonts w:ascii="Arial" w:eastAsia="Times New Roman" w:hAnsi="Arial"/>
      <w:color w:val="008000"/>
    </w:rPr>
  </w:style>
  <w:style w:type="character" w:customStyle="1" w:styleId="TextoindependienteCar">
    <w:name w:val="Texto independiente Car"/>
    <w:basedOn w:val="Fuentedeprrafopredeter"/>
    <w:link w:val="Textoindependiente"/>
    <w:rsid w:val="007560E7"/>
    <w:rPr>
      <w:rFonts w:ascii="Arial" w:eastAsia="Times New Roman" w:hAnsi="Arial" w:cs="Times New Roman"/>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4555</Words>
  <Characters>25055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Cristy Bolaños</dc:creator>
  <cp:lastModifiedBy>Cristy Bolaños</cp:lastModifiedBy>
  <cp:revision>2</cp:revision>
  <dcterms:created xsi:type="dcterms:W3CDTF">2017-01-31T17:53:00Z</dcterms:created>
  <dcterms:modified xsi:type="dcterms:W3CDTF">2017-02-07T15:05:00Z</dcterms:modified>
</cp:coreProperties>
</file>